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BBA" w:rsidRDefault="00864BBA" w:rsidP="00864BBA">
      <w:pPr>
        <w:spacing w:after="0" w:line="240" w:lineRule="auto"/>
        <w:ind w:left="4820"/>
        <w:rPr>
          <w:rFonts w:ascii="Times New Roman" w:hAnsi="Times New Roman"/>
          <w:sz w:val="28"/>
          <w:szCs w:val="28"/>
        </w:rPr>
      </w:pPr>
      <w:r>
        <w:rPr>
          <w:rFonts w:ascii="Times New Roman" w:hAnsi="Times New Roman"/>
          <w:sz w:val="28"/>
          <w:szCs w:val="28"/>
        </w:rPr>
        <w:t>Приложение</w:t>
      </w:r>
    </w:p>
    <w:p w:rsidR="0032553B" w:rsidRDefault="0032553B" w:rsidP="00864BBA">
      <w:pPr>
        <w:spacing w:after="0" w:line="240" w:lineRule="auto"/>
        <w:ind w:left="4820"/>
        <w:rPr>
          <w:rFonts w:ascii="Times New Roman" w:hAnsi="Times New Roman"/>
          <w:sz w:val="28"/>
          <w:szCs w:val="28"/>
        </w:rPr>
      </w:pPr>
    </w:p>
    <w:p w:rsidR="0032553B" w:rsidRPr="0031514C" w:rsidRDefault="0032553B" w:rsidP="00864BBA">
      <w:pPr>
        <w:spacing w:after="0" w:line="240" w:lineRule="auto"/>
        <w:ind w:left="4820"/>
        <w:rPr>
          <w:rFonts w:ascii="Times New Roman" w:hAnsi="Times New Roman"/>
          <w:sz w:val="28"/>
          <w:szCs w:val="28"/>
        </w:rPr>
      </w:pPr>
      <w:r>
        <w:rPr>
          <w:rFonts w:ascii="Times New Roman" w:hAnsi="Times New Roman"/>
          <w:sz w:val="28"/>
          <w:szCs w:val="28"/>
        </w:rPr>
        <w:t>УТВЕРЖДЕНЫ</w:t>
      </w:r>
    </w:p>
    <w:p w:rsidR="00864BBA" w:rsidRPr="0031514C" w:rsidRDefault="00864BBA" w:rsidP="00864BBA">
      <w:pPr>
        <w:spacing w:after="0" w:line="240" w:lineRule="auto"/>
        <w:ind w:left="4820"/>
        <w:rPr>
          <w:rFonts w:ascii="Times New Roman" w:hAnsi="Times New Roman"/>
          <w:sz w:val="28"/>
          <w:szCs w:val="28"/>
        </w:rPr>
      </w:pPr>
      <w:r w:rsidRPr="0031514C">
        <w:rPr>
          <w:rFonts w:ascii="Times New Roman" w:hAnsi="Times New Roman"/>
          <w:sz w:val="28"/>
          <w:szCs w:val="28"/>
        </w:rPr>
        <w:t>постановлени</w:t>
      </w:r>
      <w:r w:rsidR="0032553B">
        <w:rPr>
          <w:rFonts w:ascii="Times New Roman" w:hAnsi="Times New Roman"/>
          <w:sz w:val="28"/>
          <w:szCs w:val="28"/>
        </w:rPr>
        <w:t>ем</w:t>
      </w:r>
      <w:r w:rsidRPr="0031514C">
        <w:rPr>
          <w:rFonts w:ascii="Times New Roman" w:hAnsi="Times New Roman"/>
          <w:sz w:val="28"/>
          <w:szCs w:val="28"/>
        </w:rPr>
        <w:t xml:space="preserve"> администрации муниципального образования Абинский район</w:t>
      </w:r>
    </w:p>
    <w:p w:rsidR="00864BBA" w:rsidRDefault="00864BBA" w:rsidP="00864BBA">
      <w:pPr>
        <w:spacing w:after="0" w:line="240" w:lineRule="auto"/>
        <w:ind w:left="4820"/>
        <w:rPr>
          <w:rFonts w:ascii="Times New Roman" w:hAnsi="Times New Roman"/>
          <w:b/>
          <w:spacing w:val="6"/>
          <w:sz w:val="28"/>
        </w:rPr>
      </w:pPr>
      <w:r w:rsidRPr="0031514C">
        <w:rPr>
          <w:rFonts w:ascii="Times New Roman" w:hAnsi="Times New Roman"/>
          <w:sz w:val="28"/>
          <w:szCs w:val="28"/>
        </w:rPr>
        <w:t xml:space="preserve">от </w:t>
      </w:r>
      <w:r w:rsidR="00B843D3">
        <w:rPr>
          <w:rFonts w:ascii="Times New Roman" w:hAnsi="Times New Roman"/>
          <w:sz w:val="28"/>
          <w:szCs w:val="28"/>
        </w:rPr>
        <w:t>12.12.2018</w:t>
      </w:r>
      <w:r w:rsidRPr="0031514C">
        <w:rPr>
          <w:rFonts w:ascii="Times New Roman" w:hAnsi="Times New Roman"/>
          <w:sz w:val="28"/>
          <w:szCs w:val="28"/>
        </w:rPr>
        <w:t xml:space="preserve"> № </w:t>
      </w:r>
      <w:r w:rsidR="00B843D3">
        <w:rPr>
          <w:rFonts w:ascii="Times New Roman" w:hAnsi="Times New Roman"/>
          <w:sz w:val="28"/>
          <w:szCs w:val="28"/>
        </w:rPr>
        <w:t>1476</w:t>
      </w:r>
    </w:p>
    <w:p w:rsidR="00864BBA" w:rsidRDefault="00864BBA">
      <w:pPr>
        <w:spacing w:after="0" w:line="240" w:lineRule="auto"/>
        <w:jc w:val="center"/>
        <w:rPr>
          <w:rFonts w:ascii="Times New Roman" w:hAnsi="Times New Roman"/>
          <w:b/>
          <w:spacing w:val="6"/>
          <w:sz w:val="28"/>
        </w:rPr>
      </w:pPr>
    </w:p>
    <w:p w:rsidR="00864BBA" w:rsidRDefault="00864BBA">
      <w:pPr>
        <w:spacing w:after="0" w:line="240" w:lineRule="auto"/>
        <w:jc w:val="center"/>
        <w:rPr>
          <w:rFonts w:ascii="Times New Roman" w:hAnsi="Times New Roman"/>
          <w:b/>
          <w:spacing w:val="6"/>
          <w:sz w:val="28"/>
        </w:rPr>
      </w:pPr>
    </w:p>
    <w:p w:rsidR="00B02C99" w:rsidRDefault="00B05DCC">
      <w:pPr>
        <w:spacing w:after="0" w:line="240" w:lineRule="auto"/>
        <w:jc w:val="center"/>
        <w:rPr>
          <w:rFonts w:ascii="Times New Roman" w:hAnsi="Times New Roman"/>
          <w:b/>
          <w:spacing w:val="6"/>
          <w:sz w:val="28"/>
        </w:rPr>
      </w:pPr>
      <w:r>
        <w:rPr>
          <w:rFonts w:ascii="Times New Roman" w:hAnsi="Times New Roman"/>
          <w:b/>
          <w:spacing w:val="6"/>
          <w:sz w:val="28"/>
        </w:rPr>
        <w:t>ИЗМЕНЕНИ</w:t>
      </w:r>
      <w:r w:rsidR="00B843D3">
        <w:rPr>
          <w:rFonts w:ascii="Times New Roman" w:hAnsi="Times New Roman"/>
          <w:b/>
          <w:spacing w:val="6"/>
          <w:sz w:val="28"/>
        </w:rPr>
        <w:t>Я,</w:t>
      </w:r>
      <w:r>
        <w:rPr>
          <w:rFonts w:ascii="Times New Roman" w:hAnsi="Times New Roman"/>
          <w:b/>
          <w:spacing w:val="6"/>
          <w:sz w:val="28"/>
        </w:rPr>
        <w:t xml:space="preserve"> </w:t>
      </w:r>
    </w:p>
    <w:p w:rsidR="00727558" w:rsidRPr="00D5113F" w:rsidRDefault="00D5113F" w:rsidP="00727558">
      <w:pPr>
        <w:pStyle w:val="headertext"/>
        <w:spacing w:before="0" w:beforeAutospacing="0" w:after="0" w:afterAutospacing="0"/>
        <w:jc w:val="center"/>
        <w:rPr>
          <w:b/>
          <w:sz w:val="28"/>
          <w:szCs w:val="28"/>
        </w:rPr>
      </w:pPr>
      <w:r w:rsidRPr="00D5113F">
        <w:rPr>
          <w:b/>
          <w:spacing w:val="6"/>
          <w:sz w:val="28"/>
        </w:rPr>
        <w:t>в</w:t>
      </w:r>
      <w:r w:rsidR="00B843D3" w:rsidRPr="00D5113F">
        <w:rPr>
          <w:b/>
          <w:spacing w:val="6"/>
          <w:sz w:val="28"/>
        </w:rPr>
        <w:t xml:space="preserve">носимые в </w:t>
      </w:r>
      <w:r w:rsidRPr="00D5113F">
        <w:rPr>
          <w:b/>
          <w:sz w:val="27"/>
          <w:szCs w:val="27"/>
        </w:rPr>
        <w:t>постановление администрации муниципального образования Абинский район от 12 декабря 2018 г. № 1476 «Об утверждении типового положения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Абинский район»</w:t>
      </w:r>
    </w:p>
    <w:p w:rsidR="00B02C99" w:rsidRDefault="00B02C99">
      <w:pPr>
        <w:spacing w:after="0" w:line="240" w:lineRule="auto"/>
        <w:ind w:firstLine="709"/>
        <w:jc w:val="center"/>
        <w:rPr>
          <w:rFonts w:ascii="Times New Roman" w:hAnsi="Times New Roman"/>
          <w:b/>
          <w:spacing w:val="6"/>
          <w:sz w:val="28"/>
        </w:rPr>
      </w:pPr>
    </w:p>
    <w:p w:rsidR="00B02C99" w:rsidRDefault="00B02C99">
      <w:pPr>
        <w:spacing w:after="0" w:line="240" w:lineRule="auto"/>
        <w:ind w:firstLine="709"/>
        <w:jc w:val="center"/>
        <w:rPr>
          <w:rFonts w:ascii="Times New Roman" w:hAnsi="Times New Roman"/>
          <w:b/>
          <w:spacing w:val="6"/>
          <w:sz w:val="28"/>
        </w:rPr>
      </w:pPr>
    </w:p>
    <w:p w:rsidR="00B02C99" w:rsidRDefault="00B05DCC" w:rsidP="002C5623">
      <w:pPr>
        <w:spacing w:after="0" w:line="240" w:lineRule="auto"/>
        <w:ind w:firstLine="708"/>
        <w:jc w:val="both"/>
        <w:rPr>
          <w:rFonts w:ascii="Times New Roman" w:hAnsi="Times New Roman"/>
          <w:spacing w:val="6"/>
          <w:sz w:val="28"/>
        </w:rPr>
      </w:pPr>
      <w:r>
        <w:rPr>
          <w:rFonts w:ascii="Times New Roman" w:hAnsi="Times New Roman"/>
          <w:spacing w:val="6"/>
          <w:sz w:val="28"/>
        </w:rPr>
        <w:t xml:space="preserve">1. </w:t>
      </w:r>
      <w:r w:rsidR="002C5623">
        <w:rPr>
          <w:rFonts w:ascii="Times New Roman" w:hAnsi="Times New Roman"/>
          <w:spacing w:val="6"/>
          <w:sz w:val="28"/>
        </w:rPr>
        <w:t>Абзац четвертый пункта 1 положения исключ</w:t>
      </w:r>
      <w:r w:rsidR="002C5623">
        <w:rPr>
          <w:rFonts w:ascii="Times New Roman" w:hAnsi="Times New Roman"/>
          <w:spacing w:val="6"/>
          <w:sz w:val="28"/>
        </w:rPr>
        <w:t>ить.</w:t>
      </w:r>
    </w:p>
    <w:p w:rsidR="00B02C99" w:rsidRDefault="00422B60" w:rsidP="00C10CB6">
      <w:pPr>
        <w:spacing w:after="0" w:line="240" w:lineRule="auto"/>
        <w:ind w:firstLine="709"/>
        <w:jc w:val="both"/>
        <w:rPr>
          <w:rFonts w:ascii="Times New Roman" w:hAnsi="Times New Roman"/>
          <w:sz w:val="28"/>
        </w:rPr>
      </w:pPr>
      <w:r>
        <w:rPr>
          <w:rFonts w:ascii="Times New Roman" w:hAnsi="Times New Roman"/>
          <w:spacing w:val="6"/>
          <w:sz w:val="28"/>
        </w:rPr>
        <w:t>2</w:t>
      </w:r>
      <w:r w:rsidR="00B05DCC">
        <w:rPr>
          <w:rFonts w:ascii="Times New Roman" w:hAnsi="Times New Roman"/>
          <w:spacing w:val="6"/>
          <w:sz w:val="28"/>
        </w:rPr>
        <w:t xml:space="preserve">. </w:t>
      </w:r>
      <w:r w:rsidR="00C10CB6">
        <w:rPr>
          <w:rFonts w:ascii="Times New Roman" w:hAnsi="Times New Roman"/>
          <w:spacing w:val="6"/>
          <w:sz w:val="28"/>
        </w:rPr>
        <w:t>Пункт 5.7 положения дополн</w:t>
      </w:r>
      <w:r w:rsidR="002F0122">
        <w:rPr>
          <w:rFonts w:ascii="Times New Roman" w:hAnsi="Times New Roman"/>
          <w:spacing w:val="6"/>
          <w:sz w:val="28"/>
        </w:rPr>
        <w:t>ить</w:t>
      </w:r>
      <w:r w:rsidR="00C10CB6">
        <w:rPr>
          <w:rFonts w:ascii="Times New Roman" w:hAnsi="Times New Roman"/>
          <w:spacing w:val="6"/>
          <w:sz w:val="28"/>
        </w:rPr>
        <w:t xml:space="preserve"> словами «в иных случаях, предусмотренных Законом № 223-ФЗ».</w:t>
      </w:r>
    </w:p>
    <w:p w:rsidR="00B02C99" w:rsidRDefault="00FC618B">
      <w:pPr>
        <w:spacing w:after="0" w:line="240" w:lineRule="auto"/>
        <w:ind w:firstLine="709"/>
        <w:jc w:val="both"/>
        <w:rPr>
          <w:rFonts w:ascii="Times New Roman" w:hAnsi="Times New Roman"/>
          <w:spacing w:val="6"/>
          <w:sz w:val="28"/>
        </w:rPr>
      </w:pPr>
      <w:r>
        <w:rPr>
          <w:rFonts w:ascii="Times New Roman" w:hAnsi="Times New Roman"/>
          <w:spacing w:val="6"/>
          <w:sz w:val="28"/>
        </w:rPr>
        <w:t>3</w:t>
      </w:r>
      <w:r w:rsidR="00B05DCC">
        <w:rPr>
          <w:rFonts w:ascii="Times New Roman" w:hAnsi="Times New Roman"/>
          <w:spacing w:val="6"/>
          <w:sz w:val="28"/>
        </w:rPr>
        <w:t xml:space="preserve">. </w:t>
      </w:r>
      <w:r w:rsidR="007319CF">
        <w:rPr>
          <w:rFonts w:ascii="Times New Roman" w:hAnsi="Times New Roman"/>
          <w:spacing w:val="6"/>
          <w:sz w:val="28"/>
        </w:rPr>
        <w:t>В пункте 10.1 слова «абзацем вторым пункта» замен</w:t>
      </w:r>
      <w:r w:rsidR="00F03B87">
        <w:rPr>
          <w:rFonts w:ascii="Times New Roman" w:hAnsi="Times New Roman"/>
          <w:spacing w:val="6"/>
          <w:sz w:val="28"/>
        </w:rPr>
        <w:t>ить</w:t>
      </w:r>
      <w:r w:rsidR="007319CF">
        <w:rPr>
          <w:rFonts w:ascii="Times New Roman" w:hAnsi="Times New Roman"/>
          <w:spacing w:val="6"/>
          <w:sz w:val="28"/>
        </w:rPr>
        <w:t xml:space="preserve"> словами «пунктом 63.3».</w:t>
      </w:r>
    </w:p>
    <w:p w:rsidR="00B02C99" w:rsidRDefault="00FC618B" w:rsidP="006A4A83">
      <w:pPr>
        <w:spacing w:after="0" w:line="240" w:lineRule="auto"/>
        <w:ind w:firstLine="709"/>
        <w:jc w:val="both"/>
        <w:rPr>
          <w:rFonts w:ascii="Times New Roman" w:hAnsi="Times New Roman"/>
          <w:spacing w:val="6"/>
          <w:sz w:val="28"/>
        </w:rPr>
      </w:pPr>
      <w:r>
        <w:rPr>
          <w:rFonts w:ascii="Times New Roman" w:hAnsi="Times New Roman"/>
          <w:spacing w:val="6"/>
          <w:sz w:val="28"/>
        </w:rPr>
        <w:t>4</w:t>
      </w:r>
      <w:r w:rsidR="00B05DCC">
        <w:rPr>
          <w:rFonts w:ascii="Times New Roman" w:hAnsi="Times New Roman"/>
          <w:spacing w:val="6"/>
          <w:sz w:val="28"/>
        </w:rPr>
        <w:t xml:space="preserve">. </w:t>
      </w:r>
      <w:r w:rsidR="006A4A83">
        <w:rPr>
          <w:rFonts w:ascii="Times New Roman" w:hAnsi="Times New Roman"/>
          <w:spacing w:val="6"/>
          <w:sz w:val="28"/>
        </w:rPr>
        <w:t>Абзац девятый пункта 10.6 положения дополн</w:t>
      </w:r>
      <w:r w:rsidR="006A4A83">
        <w:rPr>
          <w:rFonts w:ascii="Times New Roman" w:hAnsi="Times New Roman"/>
          <w:spacing w:val="6"/>
          <w:sz w:val="28"/>
        </w:rPr>
        <w:t>ить</w:t>
      </w:r>
      <w:r w:rsidR="006A4A83">
        <w:rPr>
          <w:rFonts w:ascii="Times New Roman" w:hAnsi="Times New Roman"/>
          <w:spacing w:val="6"/>
          <w:sz w:val="28"/>
        </w:rPr>
        <w:t xml:space="preserve"> словами «и пункта 63.3 Положения».</w:t>
      </w:r>
    </w:p>
    <w:p w:rsidR="002B4390" w:rsidRDefault="00214877" w:rsidP="002B4390">
      <w:pPr>
        <w:spacing w:after="0" w:line="240" w:lineRule="auto"/>
        <w:ind w:firstLine="709"/>
        <w:jc w:val="both"/>
        <w:rPr>
          <w:rFonts w:ascii="Times New Roman" w:hAnsi="Times New Roman"/>
          <w:spacing w:val="6"/>
          <w:sz w:val="28"/>
        </w:rPr>
      </w:pPr>
      <w:r>
        <w:rPr>
          <w:rFonts w:ascii="Times New Roman" w:hAnsi="Times New Roman"/>
          <w:spacing w:val="6"/>
          <w:sz w:val="28"/>
        </w:rPr>
        <w:t>5</w:t>
      </w:r>
      <w:r w:rsidR="00B05DCC">
        <w:rPr>
          <w:rFonts w:ascii="Times New Roman" w:hAnsi="Times New Roman"/>
          <w:spacing w:val="6"/>
          <w:sz w:val="28"/>
        </w:rPr>
        <w:t xml:space="preserve">. </w:t>
      </w:r>
      <w:r w:rsidR="002B4390">
        <w:rPr>
          <w:rFonts w:ascii="Times New Roman" w:hAnsi="Times New Roman"/>
          <w:spacing w:val="6"/>
          <w:sz w:val="28"/>
        </w:rPr>
        <w:t>Подпункт 8 пункта 12.1 положения излож</w:t>
      </w:r>
      <w:r w:rsidR="002B4390">
        <w:rPr>
          <w:rFonts w:ascii="Times New Roman" w:hAnsi="Times New Roman"/>
          <w:spacing w:val="6"/>
          <w:sz w:val="28"/>
        </w:rPr>
        <w:t>ить</w:t>
      </w:r>
      <w:r w:rsidR="002B4390">
        <w:rPr>
          <w:rFonts w:ascii="Times New Roman" w:hAnsi="Times New Roman"/>
          <w:spacing w:val="6"/>
          <w:sz w:val="28"/>
        </w:rPr>
        <w:t xml:space="preserve"> в новой редакции:</w:t>
      </w:r>
    </w:p>
    <w:p w:rsidR="002B4390" w:rsidRDefault="002B4390" w:rsidP="002B4390">
      <w:pPr>
        <w:spacing w:after="0" w:line="240" w:lineRule="auto"/>
        <w:ind w:firstLine="709"/>
        <w:jc w:val="both"/>
        <w:rPr>
          <w:rFonts w:ascii="Times New Roman" w:hAnsi="Times New Roman"/>
          <w:spacing w:val="6"/>
          <w:sz w:val="28"/>
        </w:rPr>
      </w:pPr>
      <w:r>
        <w:rPr>
          <w:rFonts w:ascii="Times New Roman" w:hAnsi="Times New Roman"/>
          <w:spacing w:val="6"/>
          <w:sz w:val="28"/>
        </w:rPr>
        <w:t>«отсутствие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2B4390" w:rsidRDefault="002B4390" w:rsidP="002B4390">
      <w:pPr>
        <w:spacing w:after="0" w:line="240" w:lineRule="auto"/>
        <w:ind w:firstLine="709"/>
        <w:jc w:val="both"/>
        <w:rPr>
          <w:rFonts w:ascii="Times New Roman" w:hAnsi="Times New Roman"/>
          <w:spacing w:val="6"/>
          <w:sz w:val="28"/>
        </w:rPr>
      </w:pPr>
      <w:r>
        <w:rPr>
          <w:rFonts w:ascii="Times New Roman" w:hAnsi="Times New Roman"/>
          <w:spacing w:val="6"/>
          <w:sz w:val="28"/>
        </w:rPr>
        <w:t>а) физическим лицом (в том числе зарегистрированным в качестве индивидуального предпринимателя), являющимся участником закупки;</w:t>
      </w:r>
    </w:p>
    <w:p w:rsidR="002B4390" w:rsidRDefault="002B4390" w:rsidP="002B4390">
      <w:pPr>
        <w:spacing w:after="0" w:line="240" w:lineRule="auto"/>
        <w:ind w:firstLine="709"/>
        <w:jc w:val="both"/>
        <w:rPr>
          <w:rFonts w:ascii="Times New Roman" w:hAnsi="Times New Roman"/>
          <w:spacing w:val="6"/>
          <w:sz w:val="28"/>
        </w:rPr>
      </w:pPr>
      <w:r>
        <w:rPr>
          <w:rFonts w:ascii="Times New Roman" w:hAnsi="Times New Roman"/>
          <w:spacing w:val="6"/>
          <w:sz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27152B" w:rsidRDefault="002B4390" w:rsidP="002B4390">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w:t>
      </w:r>
      <w:r>
        <w:rPr>
          <w:rFonts w:ascii="Times New Roman" w:hAnsi="Times New Roman"/>
          <w:spacing w:val="6"/>
          <w:sz w:val="28"/>
        </w:rPr>
        <w:lastRenderedPageBreak/>
        <w:t xml:space="preserve">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w:t>
      </w:r>
      <w:r>
        <w:rPr>
          <w:rFonts w:ascii="Times New Roman" w:hAnsi="Times New Roman"/>
          <w:spacing w:val="6"/>
          <w:sz w:val="28"/>
        </w:rPr>
        <w:br/>
        <w:t>в уставном (складочном) капитале хозяйственного товарищества или общества».</w:t>
      </w:r>
    </w:p>
    <w:p w:rsidR="00A53B08" w:rsidRDefault="00767C50" w:rsidP="00A53B08">
      <w:pPr>
        <w:spacing w:after="0" w:line="240" w:lineRule="auto"/>
        <w:ind w:firstLine="709"/>
        <w:jc w:val="both"/>
        <w:rPr>
          <w:rFonts w:ascii="Times New Roman" w:hAnsi="Times New Roman"/>
          <w:spacing w:val="6"/>
          <w:sz w:val="28"/>
        </w:rPr>
      </w:pPr>
      <w:r>
        <w:rPr>
          <w:rFonts w:ascii="Times New Roman" w:hAnsi="Times New Roman"/>
          <w:spacing w:val="6"/>
          <w:sz w:val="28"/>
        </w:rPr>
        <w:t>6</w:t>
      </w:r>
      <w:r w:rsidR="00B05DCC">
        <w:rPr>
          <w:rFonts w:ascii="Times New Roman" w:hAnsi="Times New Roman"/>
          <w:spacing w:val="6"/>
          <w:sz w:val="28"/>
        </w:rPr>
        <w:t xml:space="preserve">. </w:t>
      </w:r>
      <w:r w:rsidR="00A53B08">
        <w:rPr>
          <w:rFonts w:ascii="Times New Roman" w:hAnsi="Times New Roman"/>
          <w:spacing w:val="6"/>
          <w:sz w:val="28"/>
        </w:rPr>
        <w:t>Пункт 15.2 положения дополн</w:t>
      </w:r>
      <w:r w:rsidR="002E1B03">
        <w:rPr>
          <w:rFonts w:ascii="Times New Roman" w:hAnsi="Times New Roman"/>
          <w:spacing w:val="6"/>
          <w:sz w:val="28"/>
        </w:rPr>
        <w:t>ить</w:t>
      </w:r>
      <w:r w:rsidR="00A53B08">
        <w:rPr>
          <w:rFonts w:ascii="Times New Roman" w:hAnsi="Times New Roman"/>
          <w:spacing w:val="6"/>
          <w:sz w:val="28"/>
        </w:rPr>
        <w:t xml:space="preserve"> абзацем следующего содержания:</w:t>
      </w:r>
    </w:p>
    <w:p w:rsidR="00B02C99" w:rsidRPr="003956CF" w:rsidRDefault="00A53B08" w:rsidP="00A53B08">
      <w:pPr>
        <w:spacing w:after="0" w:line="240" w:lineRule="auto"/>
        <w:ind w:firstLine="709"/>
        <w:jc w:val="both"/>
        <w:rPr>
          <w:rFonts w:ascii="Times New Roman" w:hAnsi="Times New Roman"/>
          <w:spacing w:val="6"/>
          <w:sz w:val="28"/>
          <w:szCs w:val="28"/>
        </w:rPr>
      </w:pPr>
      <w:r>
        <w:rPr>
          <w:rFonts w:ascii="Times New Roman" w:hAnsi="Times New Roman"/>
          <w:spacing w:val="6"/>
          <w:sz w:val="28"/>
        </w:rPr>
        <w:t>«</w:t>
      </w:r>
      <w:r>
        <w:rPr>
          <w:rFonts w:ascii="Times New Roman" w:hAnsi="Times New Roman"/>
          <w:sz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Pr>
          <w:rFonts w:ascii="Times New Roman" w:hAnsi="Times New Roman"/>
          <w:sz w:val="28"/>
        </w:rPr>
        <w:br/>
        <w:t>о проведении закупки в сроки, предусмотренные статьей 3.4 Закона № 223-ФЗ.</w:t>
      </w:r>
      <w:r>
        <w:rPr>
          <w:rFonts w:ascii="Times New Roman" w:hAnsi="Times New Roman"/>
          <w:spacing w:val="6"/>
          <w:sz w:val="28"/>
        </w:rPr>
        <w:t>».</w:t>
      </w:r>
    </w:p>
    <w:p w:rsidR="00B02C99" w:rsidRDefault="00767C50">
      <w:pPr>
        <w:spacing w:after="0" w:line="240" w:lineRule="auto"/>
        <w:ind w:firstLine="709"/>
        <w:jc w:val="both"/>
        <w:rPr>
          <w:rFonts w:ascii="Times New Roman" w:hAnsi="Times New Roman"/>
          <w:spacing w:val="6"/>
          <w:sz w:val="28"/>
        </w:rPr>
      </w:pPr>
      <w:r>
        <w:rPr>
          <w:rFonts w:ascii="Times New Roman" w:hAnsi="Times New Roman"/>
          <w:spacing w:val="6"/>
          <w:sz w:val="28"/>
        </w:rPr>
        <w:t>7</w:t>
      </w:r>
      <w:r w:rsidR="00B05DCC">
        <w:rPr>
          <w:rFonts w:ascii="Times New Roman" w:hAnsi="Times New Roman"/>
          <w:spacing w:val="6"/>
          <w:sz w:val="28"/>
        </w:rPr>
        <w:t xml:space="preserve">. </w:t>
      </w:r>
      <w:r w:rsidR="00342A05">
        <w:rPr>
          <w:rFonts w:ascii="Times New Roman" w:hAnsi="Times New Roman"/>
          <w:spacing w:val="6"/>
          <w:sz w:val="28"/>
        </w:rPr>
        <w:t>Пункт 17.3 положения после слов «</w:t>
      </w:r>
      <w:r w:rsidR="00342A05">
        <w:rPr>
          <w:rFonts w:ascii="Times New Roman" w:hAnsi="Times New Roman"/>
          <w:sz w:val="28"/>
        </w:rPr>
        <w:t>ценового запроса в электронной форме</w:t>
      </w:r>
      <w:r w:rsidR="00342A05">
        <w:rPr>
          <w:rFonts w:ascii="Times New Roman" w:hAnsi="Times New Roman"/>
          <w:spacing w:val="6"/>
          <w:sz w:val="28"/>
        </w:rPr>
        <w:t>» дополн</w:t>
      </w:r>
      <w:r w:rsidR="00342A05">
        <w:rPr>
          <w:rFonts w:ascii="Times New Roman" w:hAnsi="Times New Roman"/>
          <w:spacing w:val="6"/>
          <w:sz w:val="28"/>
        </w:rPr>
        <w:t>ить</w:t>
      </w:r>
      <w:r w:rsidR="00342A05">
        <w:rPr>
          <w:rFonts w:ascii="Times New Roman" w:hAnsi="Times New Roman"/>
          <w:spacing w:val="6"/>
          <w:sz w:val="28"/>
        </w:rPr>
        <w:t xml:space="preserve"> словами «</w:t>
      </w:r>
      <w:r w:rsidR="00342A05">
        <w:rPr>
          <w:rFonts w:ascii="Times New Roman" w:hAnsi="Times New Roman"/>
          <w:sz w:val="28"/>
        </w:rPr>
        <w:t>закупки у единственного поставщика (подрядчика, исполнителя)».</w:t>
      </w:r>
    </w:p>
    <w:p w:rsidR="00B02C99" w:rsidRDefault="00767C50" w:rsidP="00C37451">
      <w:pPr>
        <w:spacing w:after="0" w:line="240" w:lineRule="auto"/>
        <w:ind w:firstLine="709"/>
        <w:jc w:val="both"/>
        <w:rPr>
          <w:rFonts w:ascii="Times New Roman" w:hAnsi="Times New Roman"/>
          <w:spacing w:val="6"/>
          <w:sz w:val="28"/>
        </w:rPr>
      </w:pPr>
      <w:r>
        <w:rPr>
          <w:rFonts w:ascii="Times New Roman" w:hAnsi="Times New Roman"/>
          <w:spacing w:val="6"/>
          <w:sz w:val="28"/>
        </w:rPr>
        <w:t>8</w:t>
      </w:r>
      <w:r w:rsidR="00B05DCC">
        <w:rPr>
          <w:rFonts w:ascii="Times New Roman" w:hAnsi="Times New Roman"/>
          <w:spacing w:val="6"/>
          <w:sz w:val="28"/>
        </w:rPr>
        <w:t xml:space="preserve">. </w:t>
      </w:r>
      <w:r w:rsidR="00C37451">
        <w:rPr>
          <w:rFonts w:ascii="Times New Roman" w:hAnsi="Times New Roman"/>
          <w:spacing w:val="6"/>
          <w:sz w:val="28"/>
        </w:rPr>
        <w:t>В абзаце втором пункта 22.3 положения слова «подпунктами 3, 10, 11 пункта» замен</w:t>
      </w:r>
      <w:r w:rsidR="00C37451">
        <w:rPr>
          <w:rFonts w:ascii="Times New Roman" w:hAnsi="Times New Roman"/>
          <w:spacing w:val="6"/>
          <w:sz w:val="28"/>
        </w:rPr>
        <w:t>ить</w:t>
      </w:r>
      <w:r w:rsidR="00C37451">
        <w:rPr>
          <w:rFonts w:ascii="Times New Roman" w:hAnsi="Times New Roman"/>
          <w:spacing w:val="6"/>
          <w:sz w:val="28"/>
        </w:rPr>
        <w:t xml:space="preserve"> словом «пунктом».</w:t>
      </w:r>
    </w:p>
    <w:p w:rsidR="00D83080" w:rsidRDefault="00767C50" w:rsidP="00D83080">
      <w:pPr>
        <w:spacing w:after="0" w:line="240" w:lineRule="auto"/>
        <w:ind w:firstLine="709"/>
        <w:jc w:val="both"/>
        <w:rPr>
          <w:rFonts w:ascii="Times New Roman" w:hAnsi="Times New Roman"/>
          <w:spacing w:val="6"/>
          <w:sz w:val="28"/>
        </w:rPr>
      </w:pPr>
      <w:r>
        <w:rPr>
          <w:rFonts w:ascii="Times New Roman" w:hAnsi="Times New Roman"/>
          <w:spacing w:val="6"/>
          <w:sz w:val="28"/>
        </w:rPr>
        <w:t>9</w:t>
      </w:r>
      <w:r w:rsidR="00B05DCC">
        <w:rPr>
          <w:rFonts w:ascii="Times New Roman" w:hAnsi="Times New Roman"/>
          <w:spacing w:val="6"/>
          <w:sz w:val="28"/>
        </w:rPr>
        <w:t xml:space="preserve">. </w:t>
      </w:r>
      <w:r w:rsidR="003A4814">
        <w:rPr>
          <w:rFonts w:ascii="Times New Roman" w:hAnsi="Times New Roman"/>
          <w:spacing w:val="6"/>
          <w:sz w:val="28"/>
        </w:rPr>
        <w:t>В подпункте 2 пункта 28.2 положения слова «в пределах тридцати процентов от первоначальных условий договора» исключ</w:t>
      </w:r>
      <w:r w:rsidR="003A4814">
        <w:rPr>
          <w:rFonts w:ascii="Times New Roman" w:hAnsi="Times New Roman"/>
          <w:spacing w:val="6"/>
          <w:sz w:val="28"/>
        </w:rPr>
        <w:t>ить.</w:t>
      </w:r>
    </w:p>
    <w:p w:rsidR="00537B85" w:rsidRDefault="00B05DCC" w:rsidP="00537B85">
      <w:pPr>
        <w:spacing w:after="0" w:line="240" w:lineRule="auto"/>
        <w:ind w:firstLine="709"/>
        <w:jc w:val="both"/>
        <w:rPr>
          <w:rFonts w:ascii="Times New Roman" w:hAnsi="Times New Roman"/>
          <w:spacing w:val="6"/>
          <w:sz w:val="28"/>
        </w:rPr>
      </w:pPr>
      <w:r>
        <w:rPr>
          <w:rFonts w:ascii="Times New Roman" w:hAnsi="Times New Roman"/>
          <w:spacing w:val="6"/>
          <w:sz w:val="28"/>
        </w:rPr>
        <w:t>1</w:t>
      </w:r>
      <w:r w:rsidR="00767C50">
        <w:rPr>
          <w:rFonts w:ascii="Times New Roman" w:hAnsi="Times New Roman"/>
          <w:spacing w:val="6"/>
          <w:sz w:val="28"/>
        </w:rPr>
        <w:t>0</w:t>
      </w:r>
      <w:r>
        <w:rPr>
          <w:rFonts w:ascii="Times New Roman" w:hAnsi="Times New Roman"/>
          <w:spacing w:val="6"/>
          <w:sz w:val="28"/>
        </w:rPr>
        <w:t xml:space="preserve">. </w:t>
      </w:r>
      <w:r w:rsidR="00537B85">
        <w:rPr>
          <w:rFonts w:ascii="Times New Roman" w:hAnsi="Times New Roman"/>
          <w:spacing w:val="6"/>
          <w:sz w:val="28"/>
        </w:rPr>
        <w:t>Глав</w:t>
      </w:r>
      <w:r w:rsidR="002E1B03">
        <w:rPr>
          <w:rFonts w:ascii="Times New Roman" w:hAnsi="Times New Roman"/>
          <w:spacing w:val="6"/>
          <w:sz w:val="28"/>
        </w:rPr>
        <w:t>у</w:t>
      </w:r>
      <w:r w:rsidR="00537B85">
        <w:rPr>
          <w:rFonts w:ascii="Times New Roman" w:hAnsi="Times New Roman"/>
          <w:spacing w:val="6"/>
          <w:sz w:val="28"/>
        </w:rPr>
        <w:t xml:space="preserve"> 28 положения дополн</w:t>
      </w:r>
      <w:r w:rsidR="002E1B03">
        <w:rPr>
          <w:rFonts w:ascii="Times New Roman" w:hAnsi="Times New Roman"/>
          <w:spacing w:val="6"/>
          <w:sz w:val="28"/>
        </w:rPr>
        <w:t>ить</w:t>
      </w:r>
      <w:r w:rsidR="00537B85">
        <w:rPr>
          <w:rFonts w:ascii="Times New Roman" w:hAnsi="Times New Roman"/>
          <w:spacing w:val="6"/>
          <w:sz w:val="28"/>
        </w:rPr>
        <w:t xml:space="preserve"> пунктом 28.8 следующего содержания:</w:t>
      </w:r>
    </w:p>
    <w:p w:rsidR="00537B85" w:rsidRDefault="00537B85" w:rsidP="00537B85">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br/>
      </w:r>
      <w:r>
        <w:rPr>
          <w:rFonts w:ascii="Times New Roman" w:hAnsi="Times New Roman"/>
          <w:spacing w:val="6"/>
          <w:sz w:val="28"/>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rsidR="00B02C99" w:rsidRDefault="00537B85" w:rsidP="00537B85">
      <w:pPr>
        <w:spacing w:after="0" w:line="240" w:lineRule="auto"/>
        <w:ind w:firstLine="709"/>
        <w:jc w:val="both"/>
        <w:rPr>
          <w:rFonts w:ascii="Times New Roman" w:hAnsi="Times New Roman"/>
          <w:spacing w:val="6"/>
          <w:sz w:val="28"/>
        </w:rPr>
      </w:pPr>
      <w:r>
        <w:rPr>
          <w:rFonts w:ascii="Times New Roman" w:hAnsi="Times New Roman"/>
          <w:spacing w:val="6"/>
          <w:sz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9B3113" w:rsidRDefault="00B05DCC" w:rsidP="009B3113">
      <w:pPr>
        <w:spacing w:after="0" w:line="240" w:lineRule="auto"/>
        <w:ind w:firstLine="709"/>
        <w:jc w:val="both"/>
        <w:rPr>
          <w:rFonts w:ascii="Times New Roman" w:hAnsi="Times New Roman"/>
          <w:spacing w:val="6"/>
          <w:sz w:val="28"/>
        </w:rPr>
      </w:pPr>
      <w:r>
        <w:rPr>
          <w:rFonts w:ascii="Times New Roman" w:hAnsi="Times New Roman"/>
          <w:spacing w:val="6"/>
          <w:sz w:val="28"/>
        </w:rPr>
        <w:t>1</w:t>
      </w:r>
      <w:r w:rsidR="00767C50">
        <w:rPr>
          <w:rFonts w:ascii="Times New Roman" w:hAnsi="Times New Roman"/>
          <w:spacing w:val="6"/>
          <w:sz w:val="28"/>
        </w:rPr>
        <w:t>1</w:t>
      </w:r>
      <w:r>
        <w:rPr>
          <w:rFonts w:ascii="Times New Roman" w:hAnsi="Times New Roman"/>
          <w:spacing w:val="6"/>
          <w:sz w:val="28"/>
        </w:rPr>
        <w:t xml:space="preserve">. </w:t>
      </w:r>
      <w:r w:rsidR="009B3113">
        <w:rPr>
          <w:rFonts w:ascii="Times New Roman" w:hAnsi="Times New Roman"/>
          <w:spacing w:val="6"/>
          <w:sz w:val="28"/>
        </w:rPr>
        <w:t>Пункт 31.4 положения излож</w:t>
      </w:r>
      <w:r w:rsidR="002B21BF">
        <w:rPr>
          <w:rFonts w:ascii="Times New Roman" w:hAnsi="Times New Roman"/>
          <w:spacing w:val="6"/>
          <w:sz w:val="28"/>
        </w:rPr>
        <w:t>ить</w:t>
      </w:r>
      <w:r w:rsidR="009B3113">
        <w:rPr>
          <w:rFonts w:ascii="Times New Roman" w:hAnsi="Times New Roman"/>
          <w:spacing w:val="6"/>
          <w:sz w:val="28"/>
        </w:rPr>
        <w:t xml:space="preserve"> в новой редакции: </w:t>
      </w:r>
    </w:p>
    <w:p w:rsidR="00B02C99" w:rsidRDefault="009B3113" w:rsidP="009B3113">
      <w:pPr>
        <w:spacing w:after="0" w:line="240" w:lineRule="auto"/>
        <w:ind w:firstLine="709"/>
        <w:jc w:val="both"/>
        <w:rPr>
          <w:rFonts w:ascii="Times New Roman" w:hAnsi="Times New Roman"/>
          <w:spacing w:val="6"/>
          <w:sz w:val="28"/>
        </w:rPr>
      </w:pPr>
      <w:r>
        <w:rPr>
          <w:rFonts w:ascii="Times New Roman" w:hAnsi="Times New Roman"/>
          <w:spacing w:val="6"/>
          <w:sz w:val="28"/>
        </w:rPr>
        <w:t>«В извещении о проведении конкурса указывается информация, содержащаяся в пункте 8.3 настоящего Положения.».</w:t>
      </w:r>
    </w:p>
    <w:p w:rsidR="008E095E" w:rsidRDefault="00B05DCC" w:rsidP="009B3113">
      <w:pPr>
        <w:spacing w:after="0" w:line="240" w:lineRule="auto"/>
        <w:ind w:firstLine="709"/>
        <w:jc w:val="both"/>
        <w:rPr>
          <w:rFonts w:ascii="Times New Roman" w:hAnsi="Times New Roman"/>
          <w:sz w:val="28"/>
        </w:rPr>
      </w:pPr>
      <w:r>
        <w:rPr>
          <w:rFonts w:ascii="Times New Roman" w:hAnsi="Times New Roman"/>
          <w:spacing w:val="6"/>
          <w:sz w:val="28"/>
        </w:rPr>
        <w:t>1</w:t>
      </w:r>
      <w:r w:rsidR="00767C50">
        <w:rPr>
          <w:rFonts w:ascii="Times New Roman" w:hAnsi="Times New Roman"/>
          <w:spacing w:val="6"/>
          <w:sz w:val="28"/>
        </w:rPr>
        <w:t>2</w:t>
      </w:r>
      <w:r>
        <w:rPr>
          <w:rFonts w:ascii="Times New Roman" w:hAnsi="Times New Roman"/>
          <w:spacing w:val="6"/>
          <w:sz w:val="28"/>
        </w:rPr>
        <w:t xml:space="preserve">. </w:t>
      </w:r>
      <w:r w:rsidR="009B3113">
        <w:rPr>
          <w:rFonts w:ascii="Times New Roman" w:hAnsi="Times New Roman"/>
          <w:spacing w:val="6"/>
          <w:sz w:val="28"/>
        </w:rPr>
        <w:t>Пункт 31.5 положения дополн</w:t>
      </w:r>
      <w:r w:rsidR="002B21BF">
        <w:rPr>
          <w:rFonts w:ascii="Times New Roman" w:hAnsi="Times New Roman"/>
          <w:spacing w:val="6"/>
          <w:sz w:val="28"/>
        </w:rPr>
        <w:t>ить</w:t>
      </w:r>
      <w:r w:rsidR="009B3113">
        <w:rPr>
          <w:rFonts w:ascii="Times New Roman" w:hAnsi="Times New Roman"/>
          <w:spacing w:val="6"/>
          <w:sz w:val="28"/>
        </w:rPr>
        <w:t xml:space="preserve"> словами «а также место подачи заявок на участие в конкурсе».</w:t>
      </w:r>
    </w:p>
    <w:p w:rsidR="008E095E" w:rsidRDefault="008E095E" w:rsidP="00830429">
      <w:pPr>
        <w:spacing w:after="0" w:line="240" w:lineRule="auto"/>
        <w:ind w:firstLine="709"/>
        <w:jc w:val="both"/>
        <w:rPr>
          <w:rFonts w:ascii="Times New Roman" w:hAnsi="Times New Roman"/>
          <w:spacing w:val="6"/>
          <w:sz w:val="28"/>
        </w:rPr>
      </w:pPr>
      <w:r>
        <w:rPr>
          <w:rFonts w:ascii="Times New Roman" w:hAnsi="Times New Roman"/>
          <w:sz w:val="28"/>
        </w:rPr>
        <w:lastRenderedPageBreak/>
        <w:t>1</w:t>
      </w:r>
      <w:r w:rsidR="00767C50">
        <w:rPr>
          <w:rFonts w:ascii="Times New Roman" w:hAnsi="Times New Roman"/>
          <w:sz w:val="28"/>
        </w:rPr>
        <w:t>3</w:t>
      </w:r>
      <w:r>
        <w:rPr>
          <w:rFonts w:ascii="Times New Roman" w:hAnsi="Times New Roman"/>
          <w:sz w:val="28"/>
        </w:rPr>
        <w:t xml:space="preserve">. </w:t>
      </w:r>
      <w:r w:rsidR="00830429">
        <w:rPr>
          <w:rFonts w:ascii="Times New Roman" w:hAnsi="Times New Roman"/>
          <w:spacing w:val="6"/>
          <w:sz w:val="28"/>
          <w:highlight w:val="white"/>
        </w:rPr>
        <w:t>В подпункте 8 пункта 34.6, подпункте 6 пункта 40.12, подпункте 9 пункта 52.4, подпункте 7 пункта 62.16, подпункте 8 пункта 64.15 положения цифры «2 – 9» измен</w:t>
      </w:r>
      <w:r w:rsidR="002E4A1E">
        <w:rPr>
          <w:rFonts w:ascii="Times New Roman" w:hAnsi="Times New Roman"/>
          <w:spacing w:val="6"/>
          <w:sz w:val="28"/>
          <w:highlight w:val="white"/>
        </w:rPr>
        <w:t>ить</w:t>
      </w:r>
      <w:r w:rsidR="00830429">
        <w:rPr>
          <w:rFonts w:ascii="Times New Roman" w:hAnsi="Times New Roman"/>
          <w:spacing w:val="6"/>
          <w:sz w:val="28"/>
          <w:highlight w:val="white"/>
        </w:rPr>
        <w:t xml:space="preserve"> на цифры «2– 11»</w:t>
      </w:r>
      <w:r w:rsidR="00830429">
        <w:rPr>
          <w:rFonts w:ascii="Times New Roman" w:hAnsi="Times New Roman"/>
          <w:spacing w:val="6"/>
          <w:sz w:val="28"/>
        </w:rPr>
        <w:t>.</w:t>
      </w:r>
    </w:p>
    <w:p w:rsidR="00B02C99" w:rsidRDefault="00B05DCC" w:rsidP="002E4A1E">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14. </w:t>
      </w:r>
      <w:r w:rsidR="002E4A1E">
        <w:rPr>
          <w:rFonts w:ascii="Times New Roman" w:hAnsi="Times New Roman"/>
          <w:spacing w:val="6"/>
          <w:sz w:val="28"/>
        </w:rPr>
        <w:t>Пункт 38.9 положения после цифр «41.8» дополн</w:t>
      </w:r>
      <w:r w:rsidR="0075452B">
        <w:rPr>
          <w:rFonts w:ascii="Times New Roman" w:hAnsi="Times New Roman"/>
          <w:spacing w:val="6"/>
          <w:sz w:val="28"/>
        </w:rPr>
        <w:t>ить</w:t>
      </w:r>
      <w:r w:rsidR="002E4A1E">
        <w:rPr>
          <w:rFonts w:ascii="Times New Roman" w:hAnsi="Times New Roman"/>
          <w:spacing w:val="6"/>
          <w:sz w:val="28"/>
        </w:rPr>
        <w:t xml:space="preserve"> цифрами «41.9».</w:t>
      </w:r>
    </w:p>
    <w:p w:rsidR="00631154" w:rsidRDefault="00B05DCC" w:rsidP="00631154">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15. </w:t>
      </w:r>
      <w:r w:rsidR="00631154">
        <w:rPr>
          <w:rFonts w:ascii="Times New Roman" w:hAnsi="Times New Roman"/>
          <w:spacing w:val="6"/>
          <w:sz w:val="28"/>
        </w:rPr>
        <w:t>Пункт 39.3 положения излож</w:t>
      </w:r>
      <w:r w:rsidR="00631154">
        <w:rPr>
          <w:rFonts w:ascii="Times New Roman" w:hAnsi="Times New Roman"/>
          <w:spacing w:val="6"/>
          <w:sz w:val="28"/>
        </w:rPr>
        <w:t>ить</w:t>
      </w:r>
      <w:r w:rsidR="00631154">
        <w:rPr>
          <w:rFonts w:ascii="Times New Roman" w:hAnsi="Times New Roman"/>
          <w:spacing w:val="6"/>
          <w:sz w:val="28"/>
        </w:rPr>
        <w:t xml:space="preserve"> в новой редакции: </w:t>
      </w:r>
    </w:p>
    <w:p w:rsidR="00B02C99" w:rsidRDefault="00631154" w:rsidP="00631154">
      <w:pPr>
        <w:spacing w:after="0" w:line="240" w:lineRule="auto"/>
        <w:ind w:firstLine="709"/>
        <w:jc w:val="both"/>
        <w:rPr>
          <w:rFonts w:ascii="Times New Roman" w:hAnsi="Times New Roman"/>
          <w:spacing w:val="6"/>
          <w:sz w:val="28"/>
        </w:rPr>
      </w:pPr>
      <w:r>
        <w:rPr>
          <w:rFonts w:ascii="Times New Roman" w:hAnsi="Times New Roman"/>
          <w:spacing w:val="6"/>
          <w:sz w:val="28"/>
        </w:rPr>
        <w:t>«В извещении о проведении аукциона указывается информация, содержащаяся в пункте 8.3 настоящего Положения.».</w:t>
      </w:r>
    </w:p>
    <w:p w:rsidR="00AF3E42" w:rsidRDefault="00B05DCC" w:rsidP="00AF3E42">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16. </w:t>
      </w:r>
      <w:r w:rsidR="00AF3E42">
        <w:rPr>
          <w:rFonts w:ascii="Times New Roman" w:hAnsi="Times New Roman"/>
          <w:spacing w:val="6"/>
          <w:sz w:val="28"/>
        </w:rPr>
        <w:t>Подпункт 2 пункта 39.4 положения излож</w:t>
      </w:r>
      <w:r w:rsidR="00AF3E42">
        <w:rPr>
          <w:rFonts w:ascii="Times New Roman" w:hAnsi="Times New Roman"/>
          <w:spacing w:val="6"/>
          <w:sz w:val="28"/>
        </w:rPr>
        <w:t>ить</w:t>
      </w:r>
      <w:r w:rsidR="00AF3E42">
        <w:rPr>
          <w:rFonts w:ascii="Times New Roman" w:hAnsi="Times New Roman"/>
          <w:spacing w:val="6"/>
          <w:sz w:val="28"/>
        </w:rPr>
        <w:t xml:space="preserve"> в новой редакции:</w:t>
      </w:r>
    </w:p>
    <w:p w:rsidR="00B02C99" w:rsidRDefault="00AF3E42" w:rsidP="00AF3E42">
      <w:pPr>
        <w:spacing w:after="0" w:line="240" w:lineRule="auto"/>
        <w:ind w:firstLine="709"/>
        <w:jc w:val="both"/>
        <w:rPr>
          <w:rFonts w:ascii="Times New Roman" w:hAnsi="Times New Roman"/>
          <w:spacing w:val="6"/>
          <w:sz w:val="28"/>
        </w:rPr>
      </w:pPr>
      <w:r>
        <w:rPr>
          <w:rFonts w:ascii="Times New Roman" w:hAnsi="Times New Roman"/>
          <w:spacing w:val="6"/>
          <w:sz w:val="28"/>
        </w:rPr>
        <w:t>«</w:t>
      </w:r>
      <w:r>
        <w:rPr>
          <w:rFonts w:ascii="Times New Roman" w:hAnsi="Times New Roman"/>
          <w:sz w:val="28"/>
        </w:rPr>
        <w:t>дата проведения такого аукциона</w:t>
      </w:r>
      <w:r>
        <w:rPr>
          <w:rFonts w:ascii="Times New Roman" w:hAnsi="Times New Roman"/>
          <w:sz w:val="28"/>
        </w:rPr>
        <w:t>.</w:t>
      </w:r>
      <w:r>
        <w:rPr>
          <w:rFonts w:ascii="Times New Roman" w:hAnsi="Times New Roman"/>
          <w:spacing w:val="6"/>
          <w:sz w:val="28"/>
        </w:rPr>
        <w:t>».</w:t>
      </w:r>
    </w:p>
    <w:p w:rsidR="009B08CA" w:rsidRDefault="00B05DCC" w:rsidP="009B08CA">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17. </w:t>
      </w:r>
      <w:r w:rsidR="009B08CA">
        <w:rPr>
          <w:rFonts w:ascii="Times New Roman" w:hAnsi="Times New Roman"/>
          <w:spacing w:val="6"/>
          <w:sz w:val="28"/>
        </w:rPr>
        <w:t>Пункт 43.8 положения излож</w:t>
      </w:r>
      <w:r w:rsidR="009B08CA">
        <w:rPr>
          <w:rFonts w:ascii="Times New Roman" w:hAnsi="Times New Roman"/>
          <w:spacing w:val="6"/>
          <w:sz w:val="28"/>
        </w:rPr>
        <w:t>ить</w:t>
      </w:r>
      <w:r w:rsidR="009B08CA">
        <w:rPr>
          <w:rFonts w:ascii="Times New Roman" w:hAnsi="Times New Roman"/>
          <w:spacing w:val="6"/>
          <w:sz w:val="28"/>
        </w:rPr>
        <w:t xml:space="preserve"> в новой редакции:</w:t>
      </w:r>
    </w:p>
    <w:p w:rsidR="009B08CA" w:rsidRDefault="009B08CA" w:rsidP="009B08CA">
      <w:pPr>
        <w:spacing w:after="0" w:line="240" w:lineRule="auto"/>
        <w:ind w:firstLine="709"/>
        <w:jc w:val="both"/>
        <w:rPr>
          <w:rFonts w:ascii="Times New Roman" w:hAnsi="Times New Roman"/>
          <w:spacing w:val="6"/>
          <w:sz w:val="28"/>
        </w:rPr>
      </w:pPr>
      <w:r>
        <w:rPr>
          <w:rFonts w:ascii="Times New Roman" w:hAnsi="Times New Roman"/>
          <w:spacing w:val="6"/>
          <w:sz w:val="28"/>
        </w:rPr>
        <w:t>«</w:t>
      </w:r>
      <w:r>
        <w:rPr>
          <w:rFonts w:ascii="Times New Roman" w:hAnsi="Times New Roman"/>
          <w:sz w:val="28"/>
        </w:rPr>
        <w:t>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аукцион завершается.</w:t>
      </w:r>
      <w:r>
        <w:rPr>
          <w:rFonts w:ascii="Times New Roman" w:hAnsi="Times New Roman"/>
          <w:spacing w:val="6"/>
          <w:sz w:val="28"/>
        </w:rPr>
        <w:t>».</w:t>
      </w:r>
    </w:p>
    <w:p w:rsidR="00B02C99" w:rsidRDefault="00B05DCC" w:rsidP="00636CC5">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18. </w:t>
      </w:r>
      <w:r w:rsidR="00636CC5">
        <w:rPr>
          <w:rFonts w:ascii="Times New Roman" w:hAnsi="Times New Roman"/>
          <w:spacing w:val="6"/>
          <w:sz w:val="28"/>
        </w:rPr>
        <w:t>Пункт 43.10 положения исключ</w:t>
      </w:r>
      <w:r w:rsidR="00636CC5">
        <w:rPr>
          <w:rFonts w:ascii="Times New Roman" w:hAnsi="Times New Roman"/>
          <w:spacing w:val="6"/>
          <w:sz w:val="28"/>
        </w:rPr>
        <w:t>ить</w:t>
      </w:r>
      <w:r w:rsidR="00636CC5">
        <w:rPr>
          <w:rFonts w:ascii="Times New Roman" w:hAnsi="Times New Roman"/>
          <w:spacing w:val="6"/>
          <w:sz w:val="28"/>
        </w:rPr>
        <w:t>.</w:t>
      </w:r>
    </w:p>
    <w:p w:rsidR="00B02C99" w:rsidRDefault="00B05DCC" w:rsidP="00250690">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19. </w:t>
      </w:r>
      <w:r w:rsidR="00250690">
        <w:rPr>
          <w:rFonts w:ascii="Times New Roman" w:hAnsi="Times New Roman"/>
          <w:spacing w:val="6"/>
          <w:sz w:val="28"/>
        </w:rPr>
        <w:t>Пункт 43.11 положения считать пунктом 43.10 положения.</w:t>
      </w:r>
    </w:p>
    <w:p w:rsidR="00B02C99" w:rsidRDefault="00B05DCC" w:rsidP="00250690">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20. </w:t>
      </w:r>
      <w:r w:rsidR="00250690">
        <w:rPr>
          <w:rFonts w:ascii="Times New Roman" w:hAnsi="Times New Roman"/>
          <w:spacing w:val="6"/>
          <w:sz w:val="28"/>
        </w:rPr>
        <w:t>В пунктах 44.9, 44.10, 44.17 положения цифры «43.10» замен</w:t>
      </w:r>
      <w:r w:rsidR="000C3D8E">
        <w:rPr>
          <w:rFonts w:ascii="Times New Roman" w:hAnsi="Times New Roman"/>
          <w:spacing w:val="6"/>
          <w:sz w:val="28"/>
        </w:rPr>
        <w:t xml:space="preserve">ить </w:t>
      </w:r>
      <w:r w:rsidR="00250690">
        <w:rPr>
          <w:rFonts w:ascii="Times New Roman" w:hAnsi="Times New Roman"/>
          <w:spacing w:val="6"/>
          <w:sz w:val="28"/>
        </w:rPr>
        <w:t>на цифры «43.8».</w:t>
      </w:r>
    </w:p>
    <w:p w:rsidR="00B80606" w:rsidRDefault="00B05DCC" w:rsidP="00B80606">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21. </w:t>
      </w:r>
      <w:r w:rsidR="00C47AA4">
        <w:rPr>
          <w:rFonts w:ascii="Times New Roman" w:hAnsi="Times New Roman"/>
          <w:spacing w:val="6"/>
          <w:sz w:val="28"/>
        </w:rPr>
        <w:t>В пункте 44.18 положения цифры «43.11» замен</w:t>
      </w:r>
      <w:r w:rsidR="00DC2F1F">
        <w:rPr>
          <w:rFonts w:ascii="Times New Roman" w:hAnsi="Times New Roman"/>
          <w:spacing w:val="6"/>
          <w:sz w:val="28"/>
        </w:rPr>
        <w:t>ить</w:t>
      </w:r>
      <w:r w:rsidR="00C47AA4">
        <w:rPr>
          <w:rFonts w:ascii="Times New Roman" w:hAnsi="Times New Roman"/>
          <w:spacing w:val="6"/>
          <w:sz w:val="28"/>
        </w:rPr>
        <w:t xml:space="preserve"> на цифры «43.10».</w:t>
      </w:r>
    </w:p>
    <w:p w:rsidR="00C47AA4" w:rsidRDefault="00C47AA4" w:rsidP="00B80606">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22. </w:t>
      </w:r>
      <w:r w:rsidR="00DC2F1F">
        <w:rPr>
          <w:rFonts w:ascii="Times New Roman" w:hAnsi="Times New Roman"/>
          <w:spacing w:val="6"/>
          <w:sz w:val="28"/>
        </w:rPr>
        <w:t>В абзаце втором пункта 45.1 положения слово «извещение» замен</w:t>
      </w:r>
      <w:r w:rsidR="00462AF6">
        <w:rPr>
          <w:rFonts w:ascii="Times New Roman" w:hAnsi="Times New Roman"/>
          <w:spacing w:val="6"/>
          <w:sz w:val="28"/>
        </w:rPr>
        <w:t>ить</w:t>
      </w:r>
      <w:r w:rsidR="00DC2F1F">
        <w:rPr>
          <w:rFonts w:ascii="Times New Roman" w:hAnsi="Times New Roman"/>
          <w:spacing w:val="6"/>
          <w:sz w:val="28"/>
        </w:rPr>
        <w:t xml:space="preserve"> на слово «документация», слово «должно» замен</w:t>
      </w:r>
      <w:r w:rsidR="00462AF6">
        <w:rPr>
          <w:rFonts w:ascii="Times New Roman" w:hAnsi="Times New Roman"/>
          <w:spacing w:val="6"/>
          <w:sz w:val="28"/>
        </w:rPr>
        <w:t>ить</w:t>
      </w:r>
      <w:r w:rsidR="00DC2F1F">
        <w:rPr>
          <w:rFonts w:ascii="Times New Roman" w:hAnsi="Times New Roman"/>
          <w:spacing w:val="6"/>
          <w:sz w:val="28"/>
        </w:rPr>
        <w:t xml:space="preserve"> на слово «должна».</w:t>
      </w:r>
    </w:p>
    <w:p w:rsidR="00462AF6" w:rsidRDefault="00462AF6" w:rsidP="00B80606">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23. </w:t>
      </w:r>
      <w:r w:rsidR="00BA0DB1">
        <w:rPr>
          <w:rFonts w:ascii="Times New Roman" w:hAnsi="Times New Roman"/>
          <w:spacing w:val="6"/>
          <w:sz w:val="28"/>
        </w:rPr>
        <w:t>В пункте 47.1 положения подпункты 13 и 14 исключ</w:t>
      </w:r>
      <w:r w:rsidR="00BC5AE1">
        <w:rPr>
          <w:rFonts w:ascii="Times New Roman" w:hAnsi="Times New Roman"/>
          <w:spacing w:val="6"/>
          <w:sz w:val="28"/>
        </w:rPr>
        <w:t>ить</w:t>
      </w:r>
      <w:r w:rsidR="004A7059">
        <w:rPr>
          <w:rFonts w:ascii="Times New Roman" w:hAnsi="Times New Roman"/>
          <w:spacing w:val="6"/>
          <w:sz w:val="28"/>
        </w:rPr>
        <w:t>.</w:t>
      </w:r>
    </w:p>
    <w:p w:rsidR="004A7059" w:rsidRDefault="00BC5AE1" w:rsidP="00B80606">
      <w:pPr>
        <w:spacing w:after="0" w:line="240" w:lineRule="auto"/>
        <w:ind w:firstLine="709"/>
        <w:jc w:val="both"/>
        <w:rPr>
          <w:rFonts w:ascii="Times New Roman" w:hAnsi="Times New Roman"/>
          <w:spacing w:val="6"/>
          <w:sz w:val="28"/>
        </w:rPr>
      </w:pPr>
      <w:r>
        <w:rPr>
          <w:rFonts w:ascii="Times New Roman" w:hAnsi="Times New Roman"/>
          <w:spacing w:val="6"/>
          <w:sz w:val="28"/>
        </w:rPr>
        <w:t>24.</w:t>
      </w:r>
      <w:r w:rsidRPr="00BC5AE1">
        <w:rPr>
          <w:rFonts w:ascii="Times New Roman" w:hAnsi="Times New Roman"/>
          <w:spacing w:val="6"/>
          <w:sz w:val="28"/>
        </w:rPr>
        <w:t xml:space="preserve"> </w:t>
      </w:r>
      <w:r>
        <w:rPr>
          <w:rFonts w:ascii="Times New Roman" w:hAnsi="Times New Roman"/>
          <w:spacing w:val="6"/>
          <w:sz w:val="28"/>
        </w:rPr>
        <w:t xml:space="preserve">Подпункты 15 – 20 пункта 47.1 положения считать подпунктами </w:t>
      </w:r>
      <w:r>
        <w:br/>
      </w:r>
      <w:r>
        <w:rPr>
          <w:rFonts w:ascii="Times New Roman" w:hAnsi="Times New Roman"/>
          <w:spacing w:val="6"/>
          <w:sz w:val="28"/>
        </w:rPr>
        <w:t>13 – 18 соответственно.</w:t>
      </w:r>
    </w:p>
    <w:p w:rsidR="007B3C0C" w:rsidRDefault="007B3C0C" w:rsidP="00B80606">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25. </w:t>
      </w:r>
      <w:r w:rsidR="0041348C">
        <w:rPr>
          <w:rFonts w:ascii="Times New Roman" w:hAnsi="Times New Roman"/>
          <w:spacing w:val="6"/>
          <w:sz w:val="28"/>
        </w:rPr>
        <w:t>Подпункт 15 пункта 47.1 положения дополнить словами «</w:t>
      </w:r>
      <w:r w:rsidR="0041348C">
        <w:rPr>
          <w:rFonts w:ascii="Times New Roman" w:hAnsi="Times New Roman"/>
          <w:sz w:val="28"/>
        </w:rPr>
        <w:t>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41348C">
        <w:rPr>
          <w:rFonts w:ascii="Times New Roman" w:hAnsi="Times New Roman"/>
          <w:spacing w:val="6"/>
          <w:sz w:val="28"/>
        </w:rPr>
        <w:t>».</w:t>
      </w:r>
    </w:p>
    <w:p w:rsidR="0041348C" w:rsidRDefault="0041348C" w:rsidP="00B80606">
      <w:pPr>
        <w:spacing w:after="0" w:line="240" w:lineRule="auto"/>
        <w:ind w:firstLine="709"/>
        <w:jc w:val="both"/>
        <w:rPr>
          <w:rFonts w:ascii="Times New Roman" w:hAnsi="Times New Roman"/>
          <w:sz w:val="28"/>
        </w:rPr>
      </w:pPr>
      <w:r>
        <w:rPr>
          <w:rFonts w:ascii="Times New Roman" w:hAnsi="Times New Roman"/>
          <w:spacing w:val="6"/>
          <w:sz w:val="28"/>
        </w:rPr>
        <w:t xml:space="preserve">26. </w:t>
      </w:r>
      <w:r>
        <w:rPr>
          <w:rFonts w:ascii="Times New Roman" w:hAnsi="Times New Roman"/>
          <w:spacing w:val="6"/>
          <w:sz w:val="28"/>
        </w:rPr>
        <w:t>Пункт 47.3 положения дополн</w:t>
      </w:r>
      <w:r w:rsidR="002B5865">
        <w:rPr>
          <w:rFonts w:ascii="Times New Roman" w:hAnsi="Times New Roman"/>
          <w:spacing w:val="6"/>
          <w:sz w:val="28"/>
        </w:rPr>
        <w:t>ить</w:t>
      </w:r>
      <w:r>
        <w:rPr>
          <w:rFonts w:ascii="Times New Roman" w:hAnsi="Times New Roman"/>
          <w:spacing w:val="6"/>
          <w:sz w:val="28"/>
        </w:rPr>
        <w:t xml:space="preserve"> словами «</w:t>
      </w:r>
      <w:r>
        <w:rPr>
          <w:rFonts w:ascii="Times New Roman" w:hAnsi="Times New Roman"/>
          <w:sz w:val="28"/>
        </w:rPr>
        <w:t>В случае осуществления закупки в соответствии с главами 14 и 17 Положения указанное требование не устанавливается.».</w:t>
      </w:r>
    </w:p>
    <w:p w:rsidR="002B5865" w:rsidRDefault="002B5865" w:rsidP="002B5865">
      <w:pPr>
        <w:spacing w:after="0" w:line="240" w:lineRule="auto"/>
        <w:ind w:firstLine="709"/>
        <w:jc w:val="both"/>
        <w:rPr>
          <w:rFonts w:ascii="Times New Roman" w:hAnsi="Times New Roman"/>
          <w:spacing w:val="6"/>
          <w:sz w:val="28"/>
        </w:rPr>
      </w:pPr>
      <w:r>
        <w:rPr>
          <w:rFonts w:ascii="Times New Roman" w:hAnsi="Times New Roman"/>
          <w:sz w:val="28"/>
        </w:rPr>
        <w:t xml:space="preserve">27. </w:t>
      </w:r>
      <w:r>
        <w:rPr>
          <w:rFonts w:ascii="Times New Roman" w:hAnsi="Times New Roman"/>
          <w:spacing w:val="6"/>
          <w:sz w:val="28"/>
        </w:rPr>
        <w:t>Пункт 51.3 положения излож</w:t>
      </w:r>
      <w:r>
        <w:rPr>
          <w:rFonts w:ascii="Times New Roman" w:hAnsi="Times New Roman"/>
          <w:spacing w:val="6"/>
          <w:sz w:val="28"/>
        </w:rPr>
        <w:t>ить</w:t>
      </w:r>
      <w:r>
        <w:rPr>
          <w:rFonts w:ascii="Times New Roman" w:hAnsi="Times New Roman"/>
          <w:spacing w:val="6"/>
          <w:sz w:val="28"/>
        </w:rPr>
        <w:t xml:space="preserve"> в новой редакции:</w:t>
      </w:r>
    </w:p>
    <w:p w:rsidR="002B5865" w:rsidRDefault="002B5865" w:rsidP="002B5865">
      <w:pPr>
        <w:spacing w:after="0" w:line="240" w:lineRule="auto"/>
        <w:ind w:firstLine="709"/>
        <w:jc w:val="both"/>
        <w:rPr>
          <w:rFonts w:ascii="Times New Roman" w:hAnsi="Times New Roman"/>
          <w:spacing w:val="6"/>
          <w:sz w:val="28"/>
        </w:rPr>
      </w:pPr>
      <w:r>
        <w:rPr>
          <w:rFonts w:ascii="Times New Roman" w:hAnsi="Times New Roman"/>
          <w:spacing w:val="6"/>
          <w:sz w:val="28"/>
        </w:rPr>
        <w:t>«</w:t>
      </w:r>
      <w:r>
        <w:rPr>
          <w:rFonts w:ascii="Times New Roman" w:hAnsi="Times New Roman"/>
          <w:sz w:val="28"/>
        </w:rPr>
        <w:t>В извещении указывается информация, содержащаяся в пункте 8.3 настоящего Положения.</w:t>
      </w:r>
      <w:r>
        <w:rPr>
          <w:rFonts w:ascii="Times New Roman" w:hAnsi="Times New Roman"/>
          <w:spacing w:val="6"/>
          <w:sz w:val="28"/>
        </w:rPr>
        <w:t>».</w:t>
      </w:r>
    </w:p>
    <w:p w:rsidR="009D72B5" w:rsidRDefault="009D72B5" w:rsidP="002B5865">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28. </w:t>
      </w:r>
      <w:r w:rsidR="00A3750A">
        <w:rPr>
          <w:rFonts w:ascii="Times New Roman" w:hAnsi="Times New Roman"/>
          <w:spacing w:val="6"/>
          <w:sz w:val="28"/>
        </w:rPr>
        <w:t>Пункт 51.4 положения дополнен словами «</w:t>
      </w:r>
      <w:r w:rsidR="00A3750A">
        <w:rPr>
          <w:rFonts w:ascii="Times New Roman" w:hAnsi="Times New Roman"/>
          <w:sz w:val="28"/>
        </w:rPr>
        <w:t>а также дата окончания срока рассмотрения заявок на участие в таком запросе цен в электронной форме.</w:t>
      </w:r>
      <w:r w:rsidR="00A3750A">
        <w:rPr>
          <w:rFonts w:ascii="Times New Roman" w:hAnsi="Times New Roman"/>
          <w:spacing w:val="6"/>
          <w:sz w:val="28"/>
        </w:rPr>
        <w:t>».</w:t>
      </w:r>
    </w:p>
    <w:p w:rsidR="00683D0D" w:rsidRDefault="00683D0D" w:rsidP="002B5865">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29. </w:t>
      </w:r>
      <w:r>
        <w:rPr>
          <w:rFonts w:ascii="Times New Roman" w:hAnsi="Times New Roman"/>
          <w:spacing w:val="6"/>
          <w:sz w:val="28"/>
        </w:rPr>
        <w:t>Подпункт 1 пункта 62.7 положения дополнен словами «</w:t>
      </w:r>
      <w:r>
        <w:rPr>
          <w:rFonts w:ascii="Times New Roman" w:hAnsi="Times New Roman"/>
          <w:sz w:val="28"/>
        </w:rPr>
        <w:t xml:space="preserve">При необходимости такое описание может содержать требования к безопасности, </w:t>
      </w:r>
      <w:r>
        <w:rPr>
          <w:rFonts w:ascii="Times New Roman" w:hAnsi="Times New Roman"/>
          <w:sz w:val="28"/>
        </w:rPr>
        <w:lastRenderedPageBreak/>
        <w:t>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r>
        <w:rPr>
          <w:rFonts w:ascii="Times New Roman" w:hAnsi="Times New Roman"/>
          <w:spacing w:val="6"/>
          <w:sz w:val="28"/>
        </w:rPr>
        <w:t>».</w:t>
      </w:r>
    </w:p>
    <w:p w:rsidR="00C0179A" w:rsidRDefault="00C0179A" w:rsidP="00C0179A">
      <w:pPr>
        <w:spacing w:after="0" w:line="240" w:lineRule="auto"/>
        <w:ind w:firstLine="709"/>
        <w:jc w:val="both"/>
        <w:rPr>
          <w:rFonts w:ascii="Times New Roman" w:hAnsi="Times New Roman"/>
          <w:spacing w:val="6"/>
          <w:sz w:val="28"/>
        </w:rPr>
      </w:pPr>
      <w:r>
        <w:rPr>
          <w:rFonts w:ascii="Times New Roman" w:hAnsi="Times New Roman"/>
          <w:spacing w:val="6"/>
          <w:sz w:val="28"/>
        </w:rPr>
        <w:t xml:space="preserve">30. Подпункты 12 – 16 пункта 62.7 положения считать подпунктами </w:t>
      </w:r>
      <w:r>
        <w:br/>
      </w:r>
      <w:r>
        <w:rPr>
          <w:rFonts w:ascii="Times New Roman" w:hAnsi="Times New Roman"/>
          <w:spacing w:val="6"/>
          <w:sz w:val="28"/>
        </w:rPr>
        <w:t xml:space="preserve">14 – 18 соответственно. </w:t>
      </w:r>
    </w:p>
    <w:p w:rsidR="00C0179A" w:rsidRDefault="00C0179A" w:rsidP="00C0179A">
      <w:pPr>
        <w:spacing w:after="0" w:line="240" w:lineRule="auto"/>
        <w:ind w:firstLine="709"/>
        <w:jc w:val="both"/>
        <w:rPr>
          <w:rFonts w:ascii="Times New Roman" w:hAnsi="Times New Roman"/>
          <w:spacing w:val="6"/>
          <w:sz w:val="28"/>
        </w:rPr>
      </w:pPr>
      <w:r>
        <w:rPr>
          <w:rFonts w:ascii="Times New Roman" w:hAnsi="Times New Roman"/>
          <w:spacing w:val="6"/>
          <w:sz w:val="28"/>
        </w:rPr>
        <w:t>31. Подпункты 17 и 18 пункта 62.7 положения считать подпунктами 22 и 23 соответственно.</w:t>
      </w:r>
    </w:p>
    <w:p w:rsidR="00C0179A" w:rsidRDefault="00C0179A" w:rsidP="00C0179A">
      <w:pPr>
        <w:spacing w:after="0" w:line="240" w:lineRule="auto"/>
        <w:ind w:firstLine="709"/>
        <w:jc w:val="both"/>
        <w:rPr>
          <w:rFonts w:ascii="Times New Roman" w:hAnsi="Times New Roman"/>
          <w:spacing w:val="6"/>
          <w:sz w:val="28"/>
        </w:rPr>
      </w:pPr>
      <w:r>
        <w:rPr>
          <w:rFonts w:ascii="Times New Roman" w:hAnsi="Times New Roman"/>
          <w:spacing w:val="6"/>
          <w:sz w:val="28"/>
        </w:rPr>
        <w:t>32. Пункт 62.7 положения дополн</w:t>
      </w:r>
      <w:r w:rsidR="00477271">
        <w:rPr>
          <w:rFonts w:ascii="Times New Roman" w:hAnsi="Times New Roman"/>
          <w:spacing w:val="6"/>
          <w:sz w:val="28"/>
        </w:rPr>
        <w:t>ить</w:t>
      </w:r>
      <w:r>
        <w:rPr>
          <w:rFonts w:ascii="Times New Roman" w:hAnsi="Times New Roman"/>
          <w:spacing w:val="6"/>
          <w:sz w:val="28"/>
        </w:rPr>
        <w:t xml:space="preserve"> подпунктами 12, 13, 19, 20, 21:</w:t>
      </w:r>
    </w:p>
    <w:p w:rsidR="00C0179A" w:rsidRDefault="00C0179A" w:rsidP="00C0179A">
      <w:pPr>
        <w:widowControl w:val="0"/>
        <w:spacing w:after="0" w:line="240" w:lineRule="auto"/>
        <w:ind w:firstLine="708"/>
        <w:jc w:val="both"/>
        <w:rPr>
          <w:rFonts w:ascii="Times New Roman" w:hAnsi="Times New Roman"/>
          <w:sz w:val="28"/>
        </w:rPr>
      </w:pPr>
      <w:r>
        <w:rPr>
          <w:rFonts w:ascii="Times New Roman" w:hAnsi="Times New Roman"/>
          <w:sz w:val="28"/>
        </w:rPr>
        <w:t xml:space="preserve">«12) требования к содержанию, форме, оформлению и составу заявки </w:t>
      </w:r>
      <w:r>
        <w:br/>
      </w:r>
      <w:r>
        <w:rPr>
          <w:rFonts w:ascii="Times New Roman" w:hAnsi="Times New Roman"/>
          <w:sz w:val="28"/>
        </w:rPr>
        <w:t>на участие в закупке (при необходимости);</w:t>
      </w:r>
    </w:p>
    <w:p w:rsidR="00C0179A" w:rsidRDefault="00C0179A" w:rsidP="00C0179A">
      <w:pPr>
        <w:widowControl w:val="0"/>
        <w:spacing w:after="0" w:line="240" w:lineRule="auto"/>
        <w:ind w:firstLine="708"/>
        <w:jc w:val="both"/>
        <w:rPr>
          <w:rFonts w:ascii="Times New Roman" w:hAnsi="Times New Roman"/>
          <w:sz w:val="28"/>
        </w:rPr>
      </w:pPr>
      <w:r>
        <w:rPr>
          <w:rFonts w:ascii="Times New Roman" w:hAnsi="Times New Roman"/>
          <w:sz w:val="28"/>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Pr>
          <w:rFonts w:ascii="Times New Roman" w:hAnsi="Times New Roman"/>
          <w:sz w:val="28"/>
        </w:rPr>
        <w:br/>
        <w:t>в подпункте 1 пункта 62.7 Положения);</w:t>
      </w:r>
    </w:p>
    <w:p w:rsidR="00C0179A" w:rsidRDefault="00C0179A" w:rsidP="00C0179A">
      <w:pPr>
        <w:widowControl w:val="0"/>
        <w:spacing w:after="0" w:line="240" w:lineRule="auto"/>
        <w:ind w:firstLine="708"/>
        <w:jc w:val="both"/>
        <w:rPr>
          <w:rFonts w:ascii="Times New Roman" w:hAnsi="Times New Roman"/>
          <w:sz w:val="28"/>
        </w:rPr>
      </w:pPr>
      <w:r>
        <w:rPr>
          <w:rFonts w:ascii="Times New Roman" w:hAnsi="Times New Roman"/>
          <w:sz w:val="28"/>
        </w:rPr>
        <w:t xml:space="preserve">19) размер (в денежном выражении), порядок предоставления обеспечения </w:t>
      </w:r>
      <w:r>
        <w:rPr>
          <w:rFonts w:ascii="Times New Roman" w:hAnsi="Times New Roman"/>
          <w:spacing w:val="-4"/>
          <w:sz w:val="28"/>
        </w:rPr>
        <w:t xml:space="preserve">требований к гарантии качества товара, а также требования </w:t>
      </w:r>
      <w:r>
        <w:br/>
      </w:r>
      <w:r>
        <w:rPr>
          <w:rFonts w:ascii="Times New Roman" w:hAnsi="Times New Roman"/>
          <w:spacing w:val="-4"/>
          <w:sz w:val="28"/>
        </w:rPr>
        <w:t xml:space="preserve">к гарантийному сроку и (или) объему предоставления гарантий их качества, </w:t>
      </w:r>
      <w:r>
        <w:br/>
      </w:r>
      <w:r>
        <w:rPr>
          <w:rFonts w:ascii="Times New Roman" w:hAnsi="Times New Roman"/>
          <w:spacing w:val="-4"/>
          <w:sz w:val="28"/>
        </w:rPr>
        <w:t xml:space="preserve">к гарантийному обслуживанию товара, </w:t>
      </w:r>
      <w:r>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C0179A" w:rsidRDefault="00C0179A" w:rsidP="00C0179A">
      <w:pPr>
        <w:widowControl w:val="0"/>
        <w:spacing w:after="0" w:line="240" w:lineRule="auto"/>
        <w:ind w:firstLine="708"/>
        <w:jc w:val="both"/>
        <w:rPr>
          <w:rFonts w:ascii="Times New Roman" w:hAnsi="Times New Roman"/>
          <w:sz w:val="28"/>
        </w:rPr>
      </w:pPr>
      <w:r>
        <w:rPr>
          <w:rFonts w:ascii="Times New Roman" w:hAnsi="Times New Roman"/>
          <w:sz w:val="28"/>
        </w:rPr>
        <w:t>20) указание на антидемпинговые меры и их описание согласно требованиям главы 23 настоящего Положения;</w:t>
      </w:r>
    </w:p>
    <w:p w:rsidR="00C0179A" w:rsidRDefault="00C0179A" w:rsidP="00C0179A">
      <w:pPr>
        <w:widowControl w:val="0"/>
        <w:spacing w:after="0" w:line="240" w:lineRule="auto"/>
        <w:ind w:firstLine="708"/>
        <w:jc w:val="both"/>
        <w:rPr>
          <w:rFonts w:ascii="Times New Roman" w:hAnsi="Times New Roman"/>
          <w:sz w:val="28"/>
          <w:szCs w:val="28"/>
        </w:rPr>
      </w:pPr>
      <w:r>
        <w:rPr>
          <w:rFonts w:ascii="Times New Roman" w:hAnsi="Times New Roman"/>
          <w:sz w:val="28"/>
        </w:rPr>
        <w:t>21) сведения, предусмотренные в пункте 13.2 настоящего Положения;».</w:t>
      </w:r>
    </w:p>
    <w:p w:rsidR="00C0179A" w:rsidRDefault="00C0179A" w:rsidP="00C0179A">
      <w:pPr>
        <w:spacing w:after="0" w:line="240" w:lineRule="auto"/>
        <w:ind w:firstLine="709"/>
        <w:jc w:val="both"/>
        <w:rPr>
          <w:rFonts w:ascii="Times New Roman" w:hAnsi="Times New Roman"/>
          <w:sz w:val="28"/>
        </w:rPr>
      </w:pPr>
      <w:r>
        <w:rPr>
          <w:rFonts w:ascii="Times New Roman" w:hAnsi="Times New Roman"/>
          <w:sz w:val="28"/>
        </w:rPr>
        <w:t>33. В подпункте 16 пункта 62.7 слово «двадцать» замен</w:t>
      </w:r>
      <w:r w:rsidR="00477271">
        <w:rPr>
          <w:rFonts w:ascii="Times New Roman" w:hAnsi="Times New Roman"/>
          <w:sz w:val="28"/>
        </w:rPr>
        <w:t>ить</w:t>
      </w:r>
      <w:r>
        <w:rPr>
          <w:rFonts w:ascii="Times New Roman" w:hAnsi="Times New Roman"/>
          <w:sz w:val="28"/>
        </w:rPr>
        <w:t xml:space="preserve"> на слово «десять».</w:t>
      </w:r>
    </w:p>
    <w:p w:rsidR="000A5D23" w:rsidRDefault="000A5D23" w:rsidP="000A5D23">
      <w:pPr>
        <w:widowControl w:val="0"/>
        <w:spacing w:after="0" w:line="240" w:lineRule="auto"/>
        <w:ind w:firstLine="708"/>
        <w:jc w:val="both"/>
        <w:rPr>
          <w:rFonts w:ascii="Times New Roman" w:hAnsi="Times New Roman"/>
          <w:sz w:val="28"/>
        </w:rPr>
      </w:pPr>
      <w:r>
        <w:rPr>
          <w:rFonts w:ascii="Times New Roman" w:hAnsi="Times New Roman"/>
          <w:sz w:val="28"/>
        </w:rPr>
        <w:t>34. Подпункт 9 пункта 63.1 положения после слова «аренда» дополн</w:t>
      </w:r>
      <w:r w:rsidR="00477271">
        <w:rPr>
          <w:rFonts w:ascii="Times New Roman" w:hAnsi="Times New Roman"/>
          <w:sz w:val="28"/>
        </w:rPr>
        <w:t>ить</w:t>
      </w:r>
      <w:r>
        <w:rPr>
          <w:rFonts w:ascii="Times New Roman" w:hAnsi="Times New Roman"/>
          <w:sz w:val="28"/>
        </w:rPr>
        <w:t xml:space="preserve"> словом «(субаренда)».</w:t>
      </w:r>
    </w:p>
    <w:p w:rsidR="000A5D23" w:rsidRDefault="006320FE" w:rsidP="00C0179A">
      <w:pPr>
        <w:spacing w:after="0" w:line="240" w:lineRule="auto"/>
        <w:ind w:firstLine="709"/>
        <w:jc w:val="both"/>
        <w:rPr>
          <w:rFonts w:ascii="Times New Roman" w:hAnsi="Times New Roman"/>
          <w:sz w:val="28"/>
        </w:rPr>
      </w:pPr>
      <w:r>
        <w:rPr>
          <w:rFonts w:ascii="Times New Roman" w:hAnsi="Times New Roman"/>
          <w:sz w:val="28"/>
        </w:rPr>
        <w:t>35. Подпункт 26 пункта 63.1 положения после слов «социальных услуг» дополн</w:t>
      </w:r>
      <w:r w:rsidR="00477271">
        <w:rPr>
          <w:rFonts w:ascii="Times New Roman" w:hAnsi="Times New Roman"/>
          <w:sz w:val="28"/>
        </w:rPr>
        <w:t>ить</w:t>
      </w:r>
      <w:r>
        <w:rPr>
          <w:rFonts w:ascii="Times New Roman" w:hAnsi="Times New Roman"/>
          <w:sz w:val="28"/>
        </w:rPr>
        <w:t xml:space="preserve"> словами «иного лица».</w:t>
      </w:r>
    </w:p>
    <w:p w:rsidR="00477271" w:rsidRDefault="00477271" w:rsidP="00477271">
      <w:pPr>
        <w:widowControl w:val="0"/>
        <w:spacing w:after="0" w:line="240" w:lineRule="auto"/>
        <w:ind w:firstLine="708"/>
        <w:jc w:val="both"/>
        <w:rPr>
          <w:rFonts w:ascii="Times New Roman" w:hAnsi="Times New Roman"/>
          <w:sz w:val="28"/>
        </w:rPr>
      </w:pPr>
      <w:r>
        <w:rPr>
          <w:rFonts w:ascii="Times New Roman" w:hAnsi="Times New Roman"/>
          <w:spacing w:val="6"/>
          <w:sz w:val="28"/>
        </w:rPr>
        <w:t xml:space="preserve">36. </w:t>
      </w:r>
      <w:r>
        <w:rPr>
          <w:rFonts w:ascii="Times New Roman" w:hAnsi="Times New Roman"/>
          <w:sz w:val="28"/>
        </w:rPr>
        <w:t>Пункт 63.6 положения дополн</w:t>
      </w:r>
      <w:r>
        <w:rPr>
          <w:rFonts w:ascii="Times New Roman" w:hAnsi="Times New Roman"/>
          <w:sz w:val="28"/>
        </w:rPr>
        <w:t>ить</w:t>
      </w:r>
      <w:r>
        <w:rPr>
          <w:rFonts w:ascii="Times New Roman" w:hAnsi="Times New Roman"/>
          <w:sz w:val="28"/>
        </w:rPr>
        <w:t xml:space="preserve"> абзацем следующего содержания:</w:t>
      </w:r>
    </w:p>
    <w:p w:rsidR="00477271" w:rsidRDefault="00477271" w:rsidP="00477271">
      <w:pPr>
        <w:widowControl w:val="0"/>
        <w:spacing w:after="0" w:line="240" w:lineRule="auto"/>
        <w:ind w:firstLine="708"/>
        <w:jc w:val="both"/>
        <w:rPr>
          <w:rFonts w:ascii="Times New Roman" w:hAnsi="Times New Roman"/>
          <w:sz w:val="28"/>
        </w:rPr>
      </w:pPr>
      <w:r>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rsidR="00A44012" w:rsidRDefault="00A44012" w:rsidP="00A44012">
      <w:pPr>
        <w:widowControl w:val="0"/>
        <w:spacing w:after="0" w:line="240" w:lineRule="auto"/>
        <w:ind w:firstLine="708"/>
        <w:jc w:val="both"/>
        <w:rPr>
          <w:rFonts w:ascii="Times New Roman" w:hAnsi="Times New Roman"/>
          <w:sz w:val="28"/>
        </w:rPr>
      </w:pPr>
      <w:r>
        <w:rPr>
          <w:rFonts w:ascii="Times New Roman" w:hAnsi="Times New Roman"/>
          <w:sz w:val="28"/>
        </w:rPr>
        <w:t xml:space="preserve">37. </w:t>
      </w:r>
      <w:r>
        <w:rPr>
          <w:rFonts w:ascii="Times New Roman" w:hAnsi="Times New Roman"/>
          <w:sz w:val="28"/>
        </w:rPr>
        <w:t>Пункт 63.8 положения считать пунктом 63.9.</w:t>
      </w:r>
    </w:p>
    <w:p w:rsidR="00A44012" w:rsidRDefault="00A44012" w:rsidP="00A44012">
      <w:pPr>
        <w:widowControl w:val="0"/>
        <w:spacing w:after="0" w:line="240" w:lineRule="auto"/>
        <w:ind w:firstLine="708"/>
        <w:jc w:val="both"/>
        <w:rPr>
          <w:rFonts w:ascii="Times New Roman" w:hAnsi="Times New Roman"/>
          <w:sz w:val="28"/>
        </w:rPr>
      </w:pPr>
      <w:r>
        <w:rPr>
          <w:rFonts w:ascii="Times New Roman" w:hAnsi="Times New Roman"/>
          <w:sz w:val="28"/>
        </w:rPr>
        <w:t>38</w:t>
      </w:r>
      <w:r>
        <w:rPr>
          <w:rFonts w:ascii="Times New Roman" w:hAnsi="Times New Roman"/>
          <w:sz w:val="28"/>
        </w:rPr>
        <w:t>. Глав</w:t>
      </w:r>
      <w:r w:rsidR="002258CA">
        <w:rPr>
          <w:rFonts w:ascii="Times New Roman" w:hAnsi="Times New Roman"/>
          <w:sz w:val="28"/>
        </w:rPr>
        <w:t>у</w:t>
      </w:r>
      <w:r>
        <w:rPr>
          <w:rFonts w:ascii="Times New Roman" w:hAnsi="Times New Roman"/>
          <w:sz w:val="28"/>
        </w:rPr>
        <w:t xml:space="preserve"> 63 дополн</w:t>
      </w:r>
      <w:r w:rsidR="002258CA">
        <w:rPr>
          <w:rFonts w:ascii="Times New Roman" w:hAnsi="Times New Roman"/>
          <w:sz w:val="28"/>
        </w:rPr>
        <w:t>ить</w:t>
      </w:r>
      <w:bookmarkStart w:id="0" w:name="_GoBack"/>
      <w:bookmarkEnd w:id="0"/>
      <w:r>
        <w:rPr>
          <w:rFonts w:ascii="Times New Roman" w:hAnsi="Times New Roman"/>
          <w:sz w:val="28"/>
        </w:rPr>
        <w:t xml:space="preserve"> пунктом 63.8 следующего содержания:</w:t>
      </w:r>
    </w:p>
    <w:p w:rsidR="00A44012" w:rsidRDefault="00A44012" w:rsidP="00A44012">
      <w:pPr>
        <w:widowControl w:val="0"/>
        <w:spacing w:after="0" w:line="240" w:lineRule="auto"/>
        <w:ind w:firstLine="708"/>
        <w:jc w:val="both"/>
        <w:rPr>
          <w:rFonts w:ascii="Times New Roman" w:hAnsi="Times New Roman"/>
          <w:sz w:val="28"/>
        </w:rPr>
      </w:pPr>
      <w:r>
        <w:rPr>
          <w:rFonts w:ascii="Times New Roman" w:hAnsi="Times New Roman"/>
          <w:sz w:val="28"/>
        </w:rPr>
        <w:t xml:space="preserve">«При осуществлении закупки в соответствии с абзацем вторым подпункта 1 пункта 63.1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w:t>
      </w:r>
      <w:r>
        <w:rPr>
          <w:rFonts w:ascii="Times New Roman" w:hAnsi="Times New Roman"/>
          <w:sz w:val="28"/>
        </w:rPr>
        <w:lastRenderedPageBreak/>
        <w:t>закупки в соответствии с главой 17 Положения указанное требование не устанавливается.».</w:t>
      </w:r>
    </w:p>
    <w:p w:rsidR="00B02C99" w:rsidRDefault="00B02C99">
      <w:pPr>
        <w:spacing w:after="0" w:line="240" w:lineRule="auto"/>
        <w:ind w:firstLine="709"/>
        <w:jc w:val="both"/>
        <w:rPr>
          <w:rFonts w:ascii="Times New Roman" w:hAnsi="Times New Roman"/>
          <w:spacing w:val="6"/>
          <w:sz w:val="28"/>
        </w:rPr>
      </w:pPr>
    </w:p>
    <w:p w:rsidR="003D3ADE" w:rsidRDefault="003D3ADE">
      <w:pPr>
        <w:spacing w:after="0" w:line="240" w:lineRule="auto"/>
        <w:ind w:firstLine="709"/>
        <w:jc w:val="both"/>
        <w:rPr>
          <w:rFonts w:ascii="Times New Roman" w:hAnsi="Times New Roman"/>
          <w:spacing w:val="6"/>
          <w:sz w:val="28"/>
        </w:rPr>
      </w:pPr>
    </w:p>
    <w:p w:rsidR="003D3ADE" w:rsidRPr="00F53EAF" w:rsidRDefault="003D3ADE" w:rsidP="003D3ADE">
      <w:pPr>
        <w:spacing w:after="0" w:line="240" w:lineRule="auto"/>
        <w:rPr>
          <w:rFonts w:ascii="Times New Roman" w:hAnsi="Times New Roman"/>
          <w:sz w:val="27"/>
          <w:szCs w:val="27"/>
        </w:rPr>
      </w:pPr>
      <w:r w:rsidRPr="00F53EAF">
        <w:rPr>
          <w:rFonts w:ascii="Times New Roman" w:hAnsi="Times New Roman"/>
          <w:sz w:val="27"/>
          <w:szCs w:val="27"/>
        </w:rPr>
        <w:t>Начальник отдела</w:t>
      </w:r>
    </w:p>
    <w:p w:rsidR="003D3ADE" w:rsidRPr="00C81004" w:rsidRDefault="003D3ADE" w:rsidP="003D3ADE">
      <w:pPr>
        <w:spacing w:after="0" w:line="240" w:lineRule="auto"/>
        <w:rPr>
          <w:rFonts w:ascii="Times New Roman" w:hAnsi="Times New Roman"/>
          <w:b/>
          <w:sz w:val="27"/>
        </w:rPr>
      </w:pPr>
      <w:r w:rsidRPr="00F53EAF">
        <w:rPr>
          <w:rFonts w:ascii="Times New Roman" w:hAnsi="Times New Roman"/>
          <w:sz w:val="27"/>
          <w:szCs w:val="27"/>
        </w:rPr>
        <w:t>муниципальных закупок</w:t>
      </w:r>
      <w:r w:rsidRPr="00F53EAF">
        <w:rPr>
          <w:rFonts w:ascii="Times New Roman" w:hAnsi="Times New Roman"/>
          <w:sz w:val="27"/>
          <w:szCs w:val="27"/>
        </w:rPr>
        <w:tab/>
      </w:r>
      <w:r w:rsidRPr="00F53EAF">
        <w:rPr>
          <w:rFonts w:ascii="Times New Roman" w:hAnsi="Times New Roman"/>
          <w:sz w:val="27"/>
          <w:szCs w:val="27"/>
        </w:rPr>
        <w:tab/>
      </w:r>
      <w:r w:rsidRPr="00F53EAF">
        <w:rPr>
          <w:rFonts w:ascii="Times New Roman" w:hAnsi="Times New Roman"/>
          <w:sz w:val="27"/>
          <w:szCs w:val="27"/>
        </w:rPr>
        <w:tab/>
      </w:r>
      <w:r w:rsidRPr="00F53EAF">
        <w:rPr>
          <w:rFonts w:ascii="Times New Roman" w:hAnsi="Times New Roman"/>
          <w:sz w:val="27"/>
          <w:szCs w:val="27"/>
        </w:rPr>
        <w:tab/>
      </w:r>
      <w:r w:rsidRPr="00F53EAF">
        <w:rPr>
          <w:rFonts w:ascii="Times New Roman" w:hAnsi="Times New Roman"/>
          <w:sz w:val="27"/>
          <w:szCs w:val="27"/>
        </w:rPr>
        <w:tab/>
      </w:r>
      <w:r w:rsidRPr="00F53EAF">
        <w:rPr>
          <w:rFonts w:ascii="Times New Roman" w:hAnsi="Times New Roman"/>
          <w:sz w:val="27"/>
          <w:szCs w:val="27"/>
        </w:rPr>
        <w:tab/>
      </w:r>
      <w:r w:rsidRPr="00F53EAF">
        <w:rPr>
          <w:rFonts w:ascii="Times New Roman" w:hAnsi="Times New Roman"/>
          <w:sz w:val="27"/>
          <w:szCs w:val="27"/>
        </w:rPr>
        <w:tab/>
        <w:t xml:space="preserve">    Е.А. Игнатов</w:t>
      </w:r>
    </w:p>
    <w:p w:rsidR="003D3ADE" w:rsidRDefault="003D3ADE">
      <w:pPr>
        <w:spacing w:after="0" w:line="240" w:lineRule="auto"/>
        <w:ind w:firstLine="709"/>
        <w:jc w:val="both"/>
        <w:rPr>
          <w:rFonts w:ascii="Times New Roman" w:hAnsi="Times New Roman"/>
          <w:spacing w:val="6"/>
          <w:sz w:val="28"/>
        </w:rPr>
      </w:pPr>
    </w:p>
    <w:sectPr w:rsidR="003D3ADE">
      <w:headerReference w:type="default" r:id="rId6"/>
      <w:headerReference w:type="first" r:id="rId7"/>
      <w:pgSz w:w="11906" w:h="16838"/>
      <w:pgMar w:top="1134" w:right="567"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0B1" w:rsidRDefault="008840B1">
      <w:pPr>
        <w:spacing w:after="0" w:line="240" w:lineRule="auto"/>
      </w:pPr>
      <w:r>
        <w:separator/>
      </w:r>
    </w:p>
  </w:endnote>
  <w:endnote w:type="continuationSeparator" w:id="0">
    <w:p w:rsidR="008840B1" w:rsidRDefault="0088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0B1" w:rsidRDefault="008840B1">
      <w:pPr>
        <w:spacing w:after="0" w:line="240" w:lineRule="auto"/>
      </w:pPr>
      <w:r>
        <w:separator/>
      </w:r>
    </w:p>
  </w:footnote>
  <w:footnote w:type="continuationSeparator" w:id="0">
    <w:p w:rsidR="008840B1" w:rsidRDefault="0088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99" w:rsidRDefault="00B05DCC">
    <w:pPr>
      <w:framePr w:wrap="around" w:vAnchor="text" w:hAnchor="margin" w:xAlign="center" w:y="1"/>
    </w:pPr>
    <w:r>
      <w:fldChar w:fldCharType="begin"/>
    </w:r>
    <w:r>
      <w:instrText xml:space="preserve">PAGE </w:instrText>
    </w:r>
    <w:r>
      <w:fldChar w:fldCharType="separate"/>
    </w:r>
    <w:r w:rsidR="002258CA">
      <w:rPr>
        <w:noProof/>
      </w:rPr>
      <w:t>5</w:t>
    </w:r>
    <w:r>
      <w:fldChar w:fldCharType="end"/>
    </w:r>
  </w:p>
  <w:p w:rsidR="00B02C99" w:rsidRDefault="00B02C99">
    <w:pPr>
      <w:pStyle w:val="a5"/>
      <w:jc w:val="center"/>
      <w:rPr>
        <w:rFonts w:ascii="Times New Roman" w:hAnsi="Times New Roman"/>
        <w:sz w:val="28"/>
      </w:rPr>
    </w:pPr>
  </w:p>
  <w:p w:rsidR="00B02C99" w:rsidRDefault="00B02C9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99" w:rsidRDefault="00B02C99">
    <w:pPr>
      <w:pStyle w:val="a5"/>
      <w:jc w:val="center"/>
    </w:pPr>
  </w:p>
  <w:p w:rsidR="00B02C99" w:rsidRDefault="00B02C9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99"/>
    <w:rsid w:val="00011515"/>
    <w:rsid w:val="00051540"/>
    <w:rsid w:val="000A5D23"/>
    <w:rsid w:val="000C3D8E"/>
    <w:rsid w:val="000C52CF"/>
    <w:rsid w:val="000D03B6"/>
    <w:rsid w:val="001439CB"/>
    <w:rsid w:val="00150A6E"/>
    <w:rsid w:val="00162782"/>
    <w:rsid w:val="00214877"/>
    <w:rsid w:val="002258CA"/>
    <w:rsid w:val="00250690"/>
    <w:rsid w:val="0027152B"/>
    <w:rsid w:val="002846EF"/>
    <w:rsid w:val="002B21BF"/>
    <w:rsid w:val="002B4390"/>
    <w:rsid w:val="002B5865"/>
    <w:rsid w:val="002C5623"/>
    <w:rsid w:val="002E1B03"/>
    <w:rsid w:val="002E4A1E"/>
    <w:rsid w:val="002F0122"/>
    <w:rsid w:val="0032553B"/>
    <w:rsid w:val="00342A05"/>
    <w:rsid w:val="00345E51"/>
    <w:rsid w:val="003956CF"/>
    <w:rsid w:val="003A4814"/>
    <w:rsid w:val="003D3ADE"/>
    <w:rsid w:val="003E66CC"/>
    <w:rsid w:val="0041348C"/>
    <w:rsid w:val="00422B60"/>
    <w:rsid w:val="00462AF6"/>
    <w:rsid w:val="00477271"/>
    <w:rsid w:val="004A7059"/>
    <w:rsid w:val="004B6EDC"/>
    <w:rsid w:val="004C0045"/>
    <w:rsid w:val="0050787B"/>
    <w:rsid w:val="0052373D"/>
    <w:rsid w:val="00537B85"/>
    <w:rsid w:val="005810E7"/>
    <w:rsid w:val="005A3467"/>
    <w:rsid w:val="00631154"/>
    <w:rsid w:val="006320FE"/>
    <w:rsid w:val="00636CC5"/>
    <w:rsid w:val="00673F59"/>
    <w:rsid w:val="00683D0D"/>
    <w:rsid w:val="006A4A83"/>
    <w:rsid w:val="00727558"/>
    <w:rsid w:val="007319CF"/>
    <w:rsid w:val="0075452B"/>
    <w:rsid w:val="00767C50"/>
    <w:rsid w:val="007B12FD"/>
    <w:rsid w:val="007B3C0C"/>
    <w:rsid w:val="007E2E45"/>
    <w:rsid w:val="00807C37"/>
    <w:rsid w:val="00830429"/>
    <w:rsid w:val="00846C24"/>
    <w:rsid w:val="008602EF"/>
    <w:rsid w:val="00864BBA"/>
    <w:rsid w:val="008743ED"/>
    <w:rsid w:val="008840B1"/>
    <w:rsid w:val="00884BF3"/>
    <w:rsid w:val="008A7B98"/>
    <w:rsid w:val="008E095E"/>
    <w:rsid w:val="009B08CA"/>
    <w:rsid w:val="009B3113"/>
    <w:rsid w:val="009D56F3"/>
    <w:rsid w:val="009D72B5"/>
    <w:rsid w:val="00A00ACE"/>
    <w:rsid w:val="00A26A07"/>
    <w:rsid w:val="00A3750A"/>
    <w:rsid w:val="00A44012"/>
    <w:rsid w:val="00A46062"/>
    <w:rsid w:val="00A53B08"/>
    <w:rsid w:val="00AA49AA"/>
    <w:rsid w:val="00AD36D5"/>
    <w:rsid w:val="00AF3E42"/>
    <w:rsid w:val="00B02C99"/>
    <w:rsid w:val="00B05DCC"/>
    <w:rsid w:val="00B71791"/>
    <w:rsid w:val="00B80606"/>
    <w:rsid w:val="00B843D3"/>
    <w:rsid w:val="00BA0DB1"/>
    <w:rsid w:val="00BC5AE1"/>
    <w:rsid w:val="00BC77EF"/>
    <w:rsid w:val="00BF7869"/>
    <w:rsid w:val="00C0179A"/>
    <w:rsid w:val="00C10CB6"/>
    <w:rsid w:val="00C37451"/>
    <w:rsid w:val="00C47AA4"/>
    <w:rsid w:val="00CA288F"/>
    <w:rsid w:val="00D225BE"/>
    <w:rsid w:val="00D36FB6"/>
    <w:rsid w:val="00D45365"/>
    <w:rsid w:val="00D5113F"/>
    <w:rsid w:val="00D83080"/>
    <w:rsid w:val="00DC2F1F"/>
    <w:rsid w:val="00DE25DD"/>
    <w:rsid w:val="00F03B87"/>
    <w:rsid w:val="00F336F7"/>
    <w:rsid w:val="00F34A38"/>
    <w:rsid w:val="00FC38A5"/>
    <w:rsid w:val="00FC618B"/>
    <w:rsid w:val="00FE0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7A758"/>
  <w15:docId w15:val="{455A8E0A-344F-4BA5-A93E-12E99AD7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CharCharCarCarCharCharCarCarCharCharCarCarCharChar4">
    <w:name w:val="Char Char Car Car Char Char Car Car Char Char Car Car Char Char4"/>
    <w:basedOn w:val="a"/>
    <w:link w:val="CharCharCarCarCharCharCarCarCharCharCarCarCharChar41"/>
    <w:pPr>
      <w:spacing w:after="160" w:line="240" w:lineRule="exact"/>
    </w:pPr>
    <w:rPr>
      <w:rFonts w:ascii="Times New Roman" w:hAnsi="Times New Roman"/>
      <w:sz w:val="20"/>
    </w:rPr>
  </w:style>
  <w:style w:type="character" w:customStyle="1" w:styleId="CharCharCarCarCharCharCarCarCharCharCarCarCharChar41">
    <w:name w:val="Char Char Car Car Char Char Car Car Char Char Car Car Char Char41"/>
    <w:basedOn w:val="1"/>
    <w:link w:val="CharCharCarCarCharCharCarCarCharCharCarCarCharChar4"/>
    <w:rPr>
      <w:rFonts w:ascii="Times New Roman" w:hAnsi="Times New Roman"/>
      <w:sz w:val="20"/>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header"/>
    <w:basedOn w:val="a"/>
    <w:link w:val="a6"/>
    <w:pPr>
      <w:tabs>
        <w:tab w:val="center" w:pos="4677"/>
        <w:tab w:val="right" w:pos="9355"/>
      </w:tabs>
      <w:spacing w:after="0" w:line="240" w:lineRule="auto"/>
    </w:pPr>
  </w:style>
  <w:style w:type="character" w:customStyle="1" w:styleId="a6">
    <w:name w:val="Верхний колонтитул Знак"/>
    <w:basedOn w:val="1"/>
    <w:link w:val="a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13">
    <w:name w:val="Строгий1"/>
    <w:link w:val="a7"/>
    <w:rPr>
      <w:b/>
    </w:rPr>
  </w:style>
  <w:style w:type="character" w:styleId="a7">
    <w:name w:val="Strong"/>
    <w:link w:val="13"/>
    <w:rPr>
      <w:b/>
    </w:rPr>
  </w:style>
  <w:style w:type="paragraph" w:customStyle="1" w:styleId="CharCharCarCarCharCharCarCarCharCharCarCarCharChar">
    <w:name w:val="Char Char Car Car Char Char Car Car Char Char Car Car Char Char"/>
    <w:basedOn w:val="a"/>
    <w:link w:val="CharCharCarCarCharCharCarCarCharCharCarCarCharChar5"/>
    <w:pPr>
      <w:spacing w:after="160" w:line="240" w:lineRule="exact"/>
    </w:pPr>
    <w:rPr>
      <w:rFonts w:ascii="Times New Roman" w:hAnsi="Times New Roman"/>
      <w:sz w:val="20"/>
    </w:rPr>
  </w:style>
  <w:style w:type="character" w:customStyle="1" w:styleId="CharCharCarCarCharCharCarCarCharCharCarCarCharChar5">
    <w:name w:val="Char Char Car Car Char Char Car Car Char Char Car Car Char Char5"/>
    <w:basedOn w:val="1"/>
    <w:link w:val="CharCharCarCarCharCharCarCarCharCharCarCarCharChar"/>
    <w:rPr>
      <w:rFonts w:ascii="Times New Roman" w:hAnsi="Times New Roman"/>
      <w:sz w:val="20"/>
    </w:rPr>
  </w:style>
  <w:style w:type="character" w:customStyle="1" w:styleId="30">
    <w:name w:val="Заголовок 3 Знак"/>
    <w:link w:val="3"/>
    <w:rPr>
      <w:rFonts w:ascii="XO Thames" w:hAnsi="XO Thames"/>
      <w:b/>
      <w:sz w:val="26"/>
    </w:rPr>
  </w:style>
  <w:style w:type="paragraph" w:customStyle="1" w:styleId="a8">
    <w:name w:val="Гипертекстовая ссылка"/>
    <w:basedOn w:val="a9"/>
    <w:link w:val="14"/>
    <w:rPr>
      <w:color w:val="106BBE"/>
    </w:rPr>
  </w:style>
  <w:style w:type="character" w:customStyle="1" w:styleId="14">
    <w:name w:val="Гипертекстовая ссылка1"/>
    <w:basedOn w:val="15"/>
    <w:link w:val="a8"/>
    <w:rPr>
      <w:b/>
      <w:color w:val="106BBE"/>
      <w:sz w:val="20"/>
    </w:rPr>
  </w:style>
  <w:style w:type="paragraph" w:customStyle="1" w:styleId="CharCharCarCarCharCharCarCarCharCharCarCarCharChar1">
    <w:name w:val="Char Char Car Car Char Char Car Car Char Char Car Car Char Char1"/>
    <w:basedOn w:val="a"/>
    <w:link w:val="CharCharCarCarCharCharCarCarCharCharCarCarCharChar11"/>
    <w:pPr>
      <w:spacing w:after="160" w:line="240" w:lineRule="exact"/>
    </w:pPr>
    <w:rPr>
      <w:rFonts w:ascii="Times New Roman" w:hAnsi="Times New Roman"/>
      <w:sz w:val="20"/>
    </w:rPr>
  </w:style>
  <w:style w:type="character" w:customStyle="1" w:styleId="CharCharCarCarCharCharCarCarCharCharCarCarCharChar11">
    <w:name w:val="Char Char Car Car Char Char Car Car Char Char Car Car Char Char11"/>
    <w:basedOn w:val="1"/>
    <w:link w:val="CharCharCarCarCharCharCarCarCharCharCarCarCharChar1"/>
    <w:rPr>
      <w:rFonts w:ascii="Times New Roman" w:hAnsi="Times New Roman"/>
      <w:sz w:val="20"/>
    </w:rPr>
  </w:style>
  <w:style w:type="paragraph" w:customStyle="1" w:styleId="16">
    <w:name w:val="Абзац списка Знак1"/>
    <w:basedOn w:val="12"/>
    <w:link w:val="110"/>
  </w:style>
  <w:style w:type="character" w:customStyle="1" w:styleId="110">
    <w:name w:val="Абзац списка Знак11"/>
    <w:basedOn w:val="a0"/>
    <w:link w:val="16"/>
  </w:style>
  <w:style w:type="paragraph" w:customStyle="1" w:styleId="ConsPlusNormal">
    <w:name w:val="ConsPlusNormal"/>
    <w:link w:val="ConsPlusNormal1"/>
    <w:pPr>
      <w:spacing w:after="0" w:line="240" w:lineRule="auto"/>
    </w:pPr>
    <w:rPr>
      <w:rFonts w:ascii="Times New Roman" w:hAnsi="Times New Roman"/>
      <w:sz w:val="28"/>
    </w:rPr>
  </w:style>
  <w:style w:type="character" w:customStyle="1" w:styleId="ConsPlusNormal1">
    <w:name w:val="ConsPlusNormal1"/>
    <w:link w:val="ConsPlusNormal"/>
    <w:rPr>
      <w:rFonts w:ascii="Times New Roman" w:hAnsi="Times New Roman"/>
      <w:sz w:val="28"/>
    </w:rPr>
  </w:style>
  <w:style w:type="paragraph" w:customStyle="1" w:styleId="17">
    <w:name w:val="Заголовок 1 Галя"/>
    <w:basedOn w:val="a"/>
    <w:link w:val="111"/>
    <w:pPr>
      <w:spacing w:after="0" w:line="240" w:lineRule="auto"/>
      <w:jc w:val="center"/>
    </w:pPr>
    <w:rPr>
      <w:rFonts w:ascii="Times New Roman" w:hAnsi="Times New Roman"/>
      <w:b/>
      <w:sz w:val="28"/>
    </w:rPr>
  </w:style>
  <w:style w:type="character" w:customStyle="1" w:styleId="111">
    <w:name w:val="Заголовок 1 Галя1"/>
    <w:basedOn w:val="1"/>
    <w:link w:val="17"/>
    <w:rPr>
      <w:rFonts w:ascii="Times New Roman" w:hAnsi="Times New Roman"/>
      <w:b/>
      <w:sz w:val="28"/>
    </w:rPr>
  </w:style>
  <w:style w:type="paragraph" w:customStyle="1" w:styleId="ConsTitle">
    <w:name w:val="ConsTitle"/>
    <w:link w:val="ConsTitle1"/>
    <w:pPr>
      <w:widowControl w:val="0"/>
      <w:spacing w:after="0" w:line="240" w:lineRule="auto"/>
    </w:pPr>
    <w:rPr>
      <w:rFonts w:ascii="Arial" w:hAnsi="Arial"/>
      <w:b/>
      <w:sz w:val="16"/>
    </w:rPr>
  </w:style>
  <w:style w:type="character" w:customStyle="1" w:styleId="ConsTitle1">
    <w:name w:val="ConsTitle1"/>
    <w:link w:val="ConsTitle"/>
    <w:rPr>
      <w:rFonts w:ascii="Arial" w:hAnsi="Arial"/>
      <w:b/>
      <w:sz w:val="16"/>
    </w:rPr>
  </w:style>
  <w:style w:type="paragraph" w:styleId="aa">
    <w:name w:val="Body Text"/>
    <w:basedOn w:val="a"/>
    <w:link w:val="ab"/>
    <w:pPr>
      <w:spacing w:after="0" w:line="240" w:lineRule="auto"/>
      <w:jc w:val="both"/>
    </w:pPr>
    <w:rPr>
      <w:rFonts w:ascii="Times New Roman" w:hAnsi="Times New Roman"/>
      <w:sz w:val="28"/>
    </w:rPr>
  </w:style>
  <w:style w:type="character" w:customStyle="1" w:styleId="ab">
    <w:name w:val="Основной текст Знак"/>
    <w:basedOn w:val="1"/>
    <w:link w:val="aa"/>
    <w:rPr>
      <w:rFonts w:ascii="Times New Roman" w:hAnsi="Times New Roman"/>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match">
    <w:name w:val="match"/>
    <w:basedOn w:val="12"/>
    <w:link w:val="match1"/>
  </w:style>
  <w:style w:type="character" w:customStyle="1" w:styleId="match1">
    <w:name w:val="match1"/>
    <w:basedOn w:val="a0"/>
    <w:link w:val="match"/>
  </w:style>
  <w:style w:type="paragraph" w:customStyle="1" w:styleId="18">
    <w:name w:val="Знак сноски1"/>
    <w:basedOn w:val="12"/>
    <w:link w:val="ac"/>
    <w:rPr>
      <w:vertAlign w:val="superscript"/>
    </w:rPr>
  </w:style>
  <w:style w:type="character" w:styleId="ac">
    <w:name w:val="footnote reference"/>
    <w:basedOn w:val="a0"/>
    <w:link w:val="18"/>
    <w:uiPriority w:val="99"/>
    <w:rPr>
      <w:vertAlign w:val="superscript"/>
    </w:rPr>
  </w:style>
  <w:style w:type="paragraph" w:customStyle="1" w:styleId="19">
    <w:name w:val="Абзац списка1"/>
    <w:basedOn w:val="a"/>
    <w:link w:val="112"/>
    <w:pPr>
      <w:ind w:left="720"/>
    </w:pPr>
    <w:rPr>
      <w:rFonts w:ascii="Calibri" w:hAnsi="Calibri"/>
    </w:rPr>
  </w:style>
  <w:style w:type="character" w:customStyle="1" w:styleId="112">
    <w:name w:val="Абзац списка11"/>
    <w:basedOn w:val="1"/>
    <w:link w:val="19"/>
    <w:rPr>
      <w:rFonts w:ascii="Calibri" w:hAnsi="Calibri"/>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a">
    <w:name w:val="Гиперссылка1"/>
    <w:link w:val="ad"/>
    <w:rPr>
      <w:color w:val="0000FF"/>
      <w:u w:val="single"/>
    </w:rPr>
  </w:style>
  <w:style w:type="character" w:styleId="ad">
    <w:name w:val="Hyperlink"/>
    <w:link w:val="1a"/>
    <w:rPr>
      <w:color w:val="0000FF"/>
      <w:u w:val="single"/>
    </w:rPr>
  </w:style>
  <w:style w:type="paragraph" w:customStyle="1" w:styleId="Footnote">
    <w:name w:val="Footnote"/>
    <w:basedOn w:val="a"/>
    <w:link w:val="Footnote1"/>
    <w:pPr>
      <w:spacing w:after="0" w:line="240" w:lineRule="auto"/>
    </w:pPr>
    <w:rPr>
      <w:sz w:val="20"/>
    </w:rPr>
  </w:style>
  <w:style w:type="character" w:customStyle="1" w:styleId="Footnote1">
    <w:name w:val="Footnote1"/>
    <w:basedOn w:val="1"/>
    <w:link w:val="Footnote"/>
    <w:rPr>
      <w:sz w:val="20"/>
    </w:rPr>
  </w:style>
  <w:style w:type="paragraph" w:styleId="1b">
    <w:name w:val="toc 1"/>
    <w:next w:val="a"/>
    <w:link w:val="1c"/>
    <w:uiPriority w:val="39"/>
    <w:rPr>
      <w:rFonts w:ascii="XO Thames" w:hAnsi="XO Thames"/>
      <w:b/>
      <w:sz w:val="28"/>
    </w:rPr>
  </w:style>
  <w:style w:type="character" w:customStyle="1" w:styleId="1c">
    <w:name w:val="Оглавление 1 Знак"/>
    <w:link w:val="1b"/>
    <w:rPr>
      <w:rFonts w:ascii="XO Thames" w:hAnsi="XO Thames"/>
      <w:b/>
      <w:sz w:val="28"/>
    </w:rPr>
  </w:style>
  <w:style w:type="paragraph" w:customStyle="1" w:styleId="HeaderandFooter">
    <w:name w:val="Header and Footer"/>
    <w:link w:val="HeaderandFooter1"/>
    <w:pPr>
      <w:spacing w:line="240" w:lineRule="auto"/>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CharCharCarCarCharCharCarCarCharCharCarCarCharChar2">
    <w:name w:val="Char Char Car Car Char Char Car Car Char Char Car Car Char Char2"/>
    <w:basedOn w:val="a"/>
    <w:link w:val="CharCharCarCarCharCharCarCarCharCharCarCarCharChar21"/>
    <w:pPr>
      <w:spacing w:after="160" w:line="240" w:lineRule="exact"/>
    </w:pPr>
    <w:rPr>
      <w:rFonts w:ascii="Times New Roman" w:hAnsi="Times New Roman"/>
      <w:sz w:val="20"/>
    </w:rPr>
  </w:style>
  <w:style w:type="character" w:customStyle="1" w:styleId="CharCharCarCarCharCharCarCarCharCharCarCarCharChar21">
    <w:name w:val="Char Char Car Car Char Char Car Car Char Char Car Car Char Char21"/>
    <w:basedOn w:val="1"/>
    <w:link w:val="CharCharCarCarCharCharCarCarCharCharCarCarCharChar2"/>
    <w:rPr>
      <w:rFonts w:ascii="Times New Roman" w:hAnsi="Times New Roman"/>
      <w:sz w:val="20"/>
    </w:rPr>
  </w:style>
  <w:style w:type="paragraph" w:customStyle="1" w:styleId="CharCharCarCarCharCharCarCarCharCharCarCarCharChar3">
    <w:name w:val="Char Char Car Car Char Char Car Car Char Char Car Car Char Char3"/>
    <w:basedOn w:val="a"/>
    <w:link w:val="CharCharCarCarCharCharCarCarCharCharCarCarCharChar31"/>
    <w:pPr>
      <w:spacing w:after="160" w:line="240" w:lineRule="exact"/>
    </w:pPr>
    <w:rPr>
      <w:rFonts w:ascii="Times New Roman" w:hAnsi="Times New Roman"/>
      <w:sz w:val="20"/>
    </w:rPr>
  </w:style>
  <w:style w:type="character" w:customStyle="1" w:styleId="CharCharCarCarCharCharCarCarCharCharCarCarCharChar31">
    <w:name w:val="Char Char Car Car Char Char Car Car Char Char Car Car Char Char31"/>
    <w:basedOn w:val="1"/>
    <w:link w:val="CharCharCarCarCharCharCarCarCharCharCarCarCharChar3"/>
    <w:rPr>
      <w:rFonts w:ascii="Times New Roman" w:hAnsi="Times New Roman"/>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
    <w:link w:val="ae"/>
  </w:style>
  <w:style w:type="paragraph" w:customStyle="1" w:styleId="a9">
    <w:name w:val="Цветовое выделение"/>
    <w:link w:val="15"/>
    <w:rPr>
      <w:b/>
      <w:color w:val="000080"/>
      <w:sz w:val="20"/>
    </w:rPr>
  </w:style>
  <w:style w:type="character" w:customStyle="1" w:styleId="15">
    <w:name w:val="Цветовое выделение1"/>
    <w:link w:val="a9"/>
    <w:rPr>
      <w:b/>
      <w:color w:val="000080"/>
      <w:sz w:val="20"/>
    </w:rPr>
  </w:style>
  <w:style w:type="paragraph" w:customStyle="1" w:styleId="33">
    <w:name w:val="Стиль3"/>
    <w:basedOn w:val="a"/>
    <w:link w:val="310"/>
    <w:pPr>
      <w:spacing w:after="0" w:line="240" w:lineRule="auto"/>
      <w:ind w:firstLine="709"/>
      <w:jc w:val="both"/>
    </w:pPr>
    <w:rPr>
      <w:rFonts w:ascii="Times New Roman" w:hAnsi="Times New Roman"/>
      <w:sz w:val="28"/>
    </w:rPr>
  </w:style>
  <w:style w:type="character" w:customStyle="1" w:styleId="310">
    <w:name w:val="Стиль31"/>
    <w:basedOn w:val="1"/>
    <w:link w:val="33"/>
    <w:rPr>
      <w:rFonts w:ascii="Times New Roman" w:hAnsi="Times New Roman"/>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No Spacing"/>
    <w:link w:val="af1"/>
    <w:pPr>
      <w:spacing w:after="0" w:line="240" w:lineRule="auto"/>
    </w:pPr>
  </w:style>
  <w:style w:type="character" w:customStyle="1" w:styleId="af1">
    <w:name w:val="Без интервала Знак"/>
    <w:link w:val="af0"/>
  </w:style>
  <w:style w:type="paragraph" w:customStyle="1" w:styleId="formattext">
    <w:name w:val="formattext"/>
    <w:basedOn w:val="a"/>
    <w:link w:val="formattext1"/>
    <w:pPr>
      <w:spacing w:beforeAutospacing="1" w:afterAutospacing="1" w:line="240" w:lineRule="auto"/>
    </w:pPr>
    <w:rPr>
      <w:rFonts w:ascii="Times New Roman" w:hAnsi="Times New Roman"/>
      <w:sz w:val="24"/>
    </w:rPr>
  </w:style>
  <w:style w:type="character" w:customStyle="1" w:styleId="formattext1">
    <w:name w:val="formattext1"/>
    <w:basedOn w:val="1"/>
    <w:link w:val="formattext"/>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styleId="af4">
    <w:name w:val="List Paragraph"/>
    <w:basedOn w:val="a"/>
    <w:link w:val="af5"/>
    <w:pPr>
      <w:ind w:left="720"/>
      <w:contextualSpacing/>
    </w:pPr>
  </w:style>
  <w:style w:type="character" w:customStyle="1" w:styleId="af5">
    <w:name w:val="Абзац списка Знак"/>
    <w:basedOn w:val="1"/>
    <w:link w:val="af4"/>
  </w:style>
  <w:style w:type="paragraph" w:styleId="af6">
    <w:name w:val="Title"/>
    <w:basedOn w:val="a"/>
    <w:link w:val="af7"/>
    <w:uiPriority w:val="10"/>
    <w:qFormat/>
    <w:pPr>
      <w:spacing w:after="0" w:line="240" w:lineRule="auto"/>
      <w:jc w:val="center"/>
    </w:pPr>
    <w:rPr>
      <w:rFonts w:ascii="Times New Roman" w:hAnsi="Times New Roman"/>
      <w:b/>
      <w:sz w:val="28"/>
    </w:rPr>
  </w:style>
  <w:style w:type="character" w:customStyle="1" w:styleId="af7">
    <w:name w:val="Заголовок Знак"/>
    <w:basedOn w:val="1"/>
    <w:link w:val="af6"/>
    <w:rPr>
      <w:rFonts w:ascii="Times New Roman" w:hAnsi="Times New Roman"/>
      <w:b/>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headertext">
    <w:name w:val="headertext"/>
    <w:basedOn w:val="a"/>
    <w:rsid w:val="00727558"/>
    <w:pPr>
      <w:spacing w:before="100" w:beforeAutospacing="1" w:after="100" w:afterAutospacing="1" w:line="240" w:lineRule="auto"/>
    </w:pPr>
    <w:rPr>
      <w:rFonts w:ascii="Times New Roman" w:hAnsi="Times New Roman"/>
      <w:color w:val="auto"/>
      <w:sz w:val="24"/>
      <w:szCs w:val="24"/>
    </w:rPr>
  </w:style>
  <w:style w:type="paragraph" w:styleId="af8">
    <w:name w:val="footnote text"/>
    <w:basedOn w:val="a"/>
    <w:link w:val="af9"/>
    <w:uiPriority w:val="99"/>
    <w:semiHidden/>
    <w:unhideWhenUsed/>
    <w:rsid w:val="002846EF"/>
    <w:pPr>
      <w:spacing w:after="0" w:line="240" w:lineRule="auto"/>
    </w:pPr>
    <w:rPr>
      <w:rFonts w:eastAsiaTheme="minorHAnsi" w:cstheme="minorBidi"/>
      <w:color w:val="auto"/>
      <w:sz w:val="20"/>
      <w:lang w:eastAsia="en-US"/>
    </w:rPr>
  </w:style>
  <w:style w:type="character" w:customStyle="1" w:styleId="af9">
    <w:name w:val="Текст сноски Знак"/>
    <w:basedOn w:val="a0"/>
    <w:link w:val="af8"/>
    <w:uiPriority w:val="99"/>
    <w:semiHidden/>
    <w:rsid w:val="002846EF"/>
    <w:rPr>
      <w:rFonts w:eastAsiaTheme="minorHAnsi" w:cstheme="minorBidi"/>
      <w:color w:val="auto"/>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5</Pages>
  <Words>1441</Words>
  <Characters>8216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2023-09-07T12:25:00Z</cp:lastPrinted>
  <dcterms:created xsi:type="dcterms:W3CDTF">2023-07-28T10:48:00Z</dcterms:created>
  <dcterms:modified xsi:type="dcterms:W3CDTF">2023-11-29T13:46:00Z</dcterms:modified>
</cp:coreProperties>
</file>