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AB96" w14:textId="77777777" w:rsidR="000F7381" w:rsidRPr="008E0CB9" w:rsidRDefault="000F7381" w:rsidP="000F73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14:paraId="7A5F743A" w14:textId="77777777" w:rsidR="000F7381" w:rsidRDefault="000F7381" w:rsidP="000F7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проект постановления администрации</w:t>
      </w:r>
    </w:p>
    <w:p w14:paraId="3AFAD400" w14:textId="77777777" w:rsidR="000F7381" w:rsidRDefault="000F7381" w:rsidP="000F7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14:paraId="43A3D273" w14:textId="77777777" w:rsidR="000F7381" w:rsidRDefault="000F7381" w:rsidP="000F7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CD666E" w14:textId="77777777" w:rsidR="000F7381" w:rsidRDefault="000F7381" w:rsidP="000F7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DF964E" w14:textId="77777777" w:rsidR="000F7381" w:rsidRDefault="000F7381" w:rsidP="000F7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17.10.2023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г.Абинск</w:t>
      </w:r>
      <w:proofErr w:type="spellEnd"/>
    </w:p>
    <w:p w14:paraId="2495EA0E" w14:textId="77777777" w:rsidR="000F7381" w:rsidRDefault="000F7381" w:rsidP="000F7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40EC03" w14:textId="77777777" w:rsidR="000F7381" w:rsidRDefault="000F7381" w:rsidP="000F7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3AAE929" w14:textId="77777777" w:rsidR="000F7381" w:rsidRDefault="000F7381" w:rsidP="000F7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Мной, заместителем начальника правового управления администрации муниципального образования Абинский район, Филипьевым П.Н. в соответствии с постановлением администрации муниципального образования Абинский район от 20 мая 2019 г. № 546 «</w:t>
      </w:r>
      <w:bookmarkStart w:id="0" w:name="_Hlk147923457"/>
      <w:r>
        <w:rPr>
          <w:rFonts w:ascii="Times New Roman" w:hAnsi="Times New Roman" w:cs="Times New Roman"/>
          <w:sz w:val="28"/>
          <w:szCs w:val="28"/>
        </w:rPr>
        <w:t>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</w:t>
      </w:r>
      <w:bookmarkEnd w:id="0"/>
      <w:r>
        <w:rPr>
          <w:rFonts w:ascii="Times New Roman" w:hAnsi="Times New Roman" w:cs="Times New Roman"/>
          <w:sz w:val="28"/>
          <w:szCs w:val="28"/>
        </w:rPr>
        <w:t>» проведена антикоррупционная экспертиза проекта постановления администрации муниципального образования Абинский район «</w:t>
      </w:r>
      <w:bookmarkStart w:id="1" w:name="_Hlk148426704"/>
      <w:r>
        <w:rPr>
          <w:rFonts w:ascii="Times New Roman" w:hAnsi="Times New Roman" w:cs="Times New Roman"/>
          <w:sz w:val="28"/>
          <w:szCs w:val="28"/>
        </w:rPr>
        <w:t>О внесении изменения в генеральный план Ахтырского городского поселения Абинского района</w:t>
      </w:r>
      <w:bookmarkEnd w:id="1"/>
      <w:r>
        <w:rPr>
          <w:rFonts w:ascii="Times New Roman" w:hAnsi="Times New Roman" w:cs="Times New Roman"/>
          <w:sz w:val="28"/>
          <w:szCs w:val="28"/>
        </w:rPr>
        <w:t>», разработанного управлением архитектуры и градостроительства администрации муниципального образования Абинский район.</w:t>
      </w:r>
    </w:p>
    <w:p w14:paraId="6EBF9AF7" w14:textId="77777777" w:rsidR="000F7381" w:rsidRDefault="000F7381" w:rsidP="000F7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проекте постановления администрации муниципального образования Абинский район «О внесении изменения в генеральный план Ахтырского городского поселения Абинского района» коррупциогенные факторы не выявлены.</w:t>
      </w:r>
    </w:p>
    <w:p w14:paraId="47A8E41A" w14:textId="77777777" w:rsidR="000F7381" w:rsidRDefault="000F7381" w:rsidP="000F7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43825A" w14:textId="77777777" w:rsidR="000F7381" w:rsidRDefault="000F7381" w:rsidP="000F7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П.Н.Филипьев</w:t>
      </w:r>
      <w:proofErr w:type="spellEnd"/>
    </w:p>
    <w:p w14:paraId="79EC866A" w14:textId="77777777" w:rsidR="000F7381" w:rsidRPr="008E0CB9" w:rsidRDefault="000F7381" w:rsidP="000F7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D9AE8" w14:textId="77777777" w:rsidR="000F7381" w:rsidRDefault="000F7381" w:rsidP="000F7381"/>
    <w:p w14:paraId="7DAB2B1E" w14:textId="77777777" w:rsidR="00CD28FA" w:rsidRDefault="00CD28FA"/>
    <w:sectPr w:rsidR="00CD2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81"/>
    <w:rsid w:val="000F7381"/>
    <w:rsid w:val="00CD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6124"/>
  <w15:chartTrackingRefBased/>
  <w15:docId w15:val="{B5728734-F504-4F90-8021-760EB214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38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Абинский Район</cp:lastModifiedBy>
  <cp:revision>1</cp:revision>
  <dcterms:created xsi:type="dcterms:W3CDTF">2023-10-17T06:26:00Z</dcterms:created>
  <dcterms:modified xsi:type="dcterms:W3CDTF">2023-10-17T06:27:00Z</dcterms:modified>
</cp:coreProperties>
</file>