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47700"/>
            <wp:effectExtent l="19050" t="0" r="9525" b="0"/>
            <wp:docPr id="41" name="Рисунок 1" descr="Описание: 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34D1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>АБИНСКИЙ РАЙОН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4D1" w:rsidRPr="009534D1" w:rsidRDefault="009534D1" w:rsidP="009534D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      от   __________________                                                         № _____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4D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90468" w:rsidRPr="009534D1">
        <w:rPr>
          <w:rFonts w:ascii="Times New Roman" w:eastAsia="Times New Roman" w:hAnsi="Times New Roman" w:cs="Times New Roman"/>
          <w:sz w:val="24"/>
          <w:szCs w:val="24"/>
        </w:rPr>
        <w:t>. А</w:t>
      </w:r>
      <w:r w:rsidRPr="009534D1">
        <w:rPr>
          <w:rFonts w:ascii="Times New Roman" w:eastAsia="Times New Roman" w:hAnsi="Times New Roman" w:cs="Times New Roman"/>
          <w:sz w:val="24"/>
          <w:szCs w:val="24"/>
        </w:rPr>
        <w:t xml:space="preserve">бинск 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C64CD4" w:rsidRDefault="009534D1" w:rsidP="00C6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внесении изменений в постановление администрации </w:t>
      </w: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Абинский район </w:t>
      </w:r>
      <w:r w:rsidR="00C64CD4">
        <w:rPr>
          <w:rFonts w:ascii="Times New Roman" w:eastAsia="Times New Roman" w:hAnsi="Times New Roman" w:cs="Times New Roman"/>
          <w:b/>
          <w:sz w:val="28"/>
          <w:szCs w:val="28"/>
        </w:rPr>
        <w:t xml:space="preserve">от 8 сентября 2021 г. </w:t>
      </w:r>
    </w:p>
    <w:p w:rsidR="009534D1" w:rsidRPr="009534D1" w:rsidRDefault="00C64CD4" w:rsidP="00C6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1128 «</w:t>
      </w:r>
      <w:r w:rsidR="009534D1" w:rsidRPr="00953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Правил персонифицированного финансирования дополнительного образования детей в муниципальном образовании Абинский район»</w:t>
      </w:r>
    </w:p>
    <w:p w:rsidR="009534D1" w:rsidRPr="009534D1" w:rsidRDefault="009534D1" w:rsidP="009534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18 сентября 2020 г. № 1492</w:t>
      </w:r>
      <w:r w:rsidR="00C6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муниципального образования Абинский район </w:t>
      </w:r>
      <w:r w:rsidR="00937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я е т:</w:t>
      </w:r>
    </w:p>
    <w:p w:rsidR="00B31E60" w:rsidRPr="00B31E60" w:rsidRDefault="0015548D" w:rsidP="00B31E60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31E60" w:rsidRPr="00B31E60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B31E60" w:rsidRPr="00B31E6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</w:t>
      </w:r>
      <w:r w:rsidR="00B31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E60" w:rsidRPr="00B31E60">
        <w:rPr>
          <w:rFonts w:ascii="Times New Roman" w:eastAsia="Times New Roman" w:hAnsi="Times New Roman" w:cs="Times New Roman"/>
          <w:sz w:val="28"/>
          <w:szCs w:val="28"/>
        </w:rPr>
        <w:t>(за исключением казенных учреждений), в отношении которых органами местного самоуправления муниципального образования  Абинский район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835843">
        <w:rPr>
          <w:rFonts w:ascii="Times New Roman" w:eastAsia="Times New Roman" w:hAnsi="Times New Roman" w:cs="Times New Roman"/>
          <w:sz w:val="28"/>
          <w:szCs w:val="28"/>
        </w:rPr>
        <w:t>, утвержденных указанным Постановлением</w:t>
      </w:r>
      <w:r w:rsidR="00B31E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5843" w:rsidRDefault="00835843" w:rsidP="00B31E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пункт</w:t>
      </w:r>
      <w:r w:rsidR="00F13F3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48D">
        <w:rPr>
          <w:rFonts w:ascii="Times New Roman" w:eastAsia="Times New Roman" w:hAnsi="Times New Roman" w:cs="Times New Roman"/>
          <w:sz w:val="28"/>
          <w:szCs w:val="28"/>
        </w:rPr>
        <w:t xml:space="preserve">1.7 </w:t>
      </w:r>
      <w:r w:rsidR="00F13F3F">
        <w:rPr>
          <w:rFonts w:ascii="Times New Roman" w:eastAsia="Times New Roman" w:hAnsi="Times New Roman" w:cs="Times New Roman"/>
          <w:sz w:val="28"/>
          <w:szCs w:val="28"/>
        </w:rPr>
        <w:t xml:space="preserve">и 2.2.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F13F3F" w:rsidRDefault="003047BD" w:rsidP="00B31E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5843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0F377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F377D" w:rsidRPr="000F377D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0F377D">
        <w:rPr>
          <w:rFonts w:ascii="Times New Roman" w:eastAsia="Times New Roman" w:hAnsi="Times New Roman" w:cs="Times New Roman"/>
          <w:sz w:val="28"/>
          <w:szCs w:val="28"/>
        </w:rPr>
        <w:t>субсиди</w:t>
      </w:r>
      <w:r w:rsidR="00D45FA2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0F3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77D" w:rsidRPr="000F377D">
        <w:rPr>
          <w:rFonts w:ascii="Times New Roman" w:eastAsia="Times New Roman" w:hAnsi="Times New Roman" w:cs="Times New Roman"/>
          <w:sz w:val="28"/>
          <w:szCs w:val="28"/>
        </w:rPr>
        <w:t>размещ</w:t>
      </w:r>
      <w:r w:rsidR="000F377D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="000F377D" w:rsidRPr="000F377D">
        <w:rPr>
          <w:rFonts w:ascii="Times New Roman" w:eastAsia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</w:t>
      </w:r>
      <w:r w:rsidR="000F377D" w:rsidRPr="000F377D">
        <w:rPr>
          <w:rFonts w:ascii="Times New Roman" w:eastAsia="Times New Roman" w:hAnsi="Times New Roman" w:cs="Times New Roman"/>
          <w:sz w:val="28"/>
          <w:szCs w:val="28"/>
        </w:rPr>
        <w:lastRenderedPageBreak/>
        <w:t>позднее 15-го рабочего дня, следующего за днем принятия закона (решения) о бюджете (закона (решения) о внесении изменений в закон (решение) о бюджете).</w:t>
      </w:r>
    </w:p>
    <w:p w:rsidR="000F377D" w:rsidRDefault="00F13F3F" w:rsidP="00B31E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9534D1">
        <w:rPr>
          <w:rFonts w:ascii="Times New Roman" w:eastAsia="Calibri" w:hAnsi="Times New Roman" w:cs="Times New Roman"/>
          <w:sz w:val="28"/>
        </w:rPr>
        <w:t xml:space="preserve">Объявление о проведении отбора размещается на сайте уполномоченного органа в информационно-телекоммуникационной сети «Интернет» (далее – официальный сайт), на котором обеспечивается проведение отбора, не позднее чем за </w:t>
      </w:r>
      <w:r>
        <w:rPr>
          <w:rFonts w:ascii="Times New Roman" w:eastAsia="Calibri" w:hAnsi="Times New Roman" w:cs="Times New Roman"/>
          <w:sz w:val="28"/>
        </w:rPr>
        <w:t>10</w:t>
      </w:r>
      <w:r w:rsidRPr="009534D1">
        <w:rPr>
          <w:rFonts w:ascii="Times New Roman" w:eastAsia="Calibri" w:hAnsi="Times New Roman" w:cs="Times New Roman"/>
          <w:sz w:val="28"/>
        </w:rPr>
        <w:t xml:space="preserve"> календарных дней до даты начала проведения отбора</w:t>
      </w:r>
      <w:r w:rsidR="003047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C00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90F" w:rsidRDefault="00835843" w:rsidP="00A6590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6590F">
        <w:rPr>
          <w:rFonts w:ascii="Times New Roman" w:eastAsia="Times New Roman" w:hAnsi="Times New Roman" w:cs="Times New Roman"/>
          <w:sz w:val="28"/>
          <w:szCs w:val="28"/>
        </w:rPr>
        <w:t>подпункт 3 пункта 2.5. изложить в следующей редакции:</w:t>
      </w:r>
    </w:p>
    <w:p w:rsidR="00A6590F" w:rsidRDefault="00A6590F" w:rsidP="00A6590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«3) участник отбора на является иностранным юридическим лицом, </w:t>
      </w:r>
      <w:r w:rsidRPr="00A6590F">
        <w:rPr>
          <w:rFonts w:ascii="Times New Roman" w:eastAsia="Times New Roman" w:hAnsi="Times New Roman" w:cs="Times New Roman"/>
          <w:sz w:val="28"/>
          <w:szCs w:val="28"/>
        </w:rPr>
        <w:t>в том числе местом регистрации котор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6590F">
        <w:rPr>
          <w:rFonts w:ascii="Times New Roman" w:eastAsia="Times New Roman" w:hAnsi="Times New Roman" w:cs="Times New Roman"/>
          <w:sz w:val="28"/>
          <w:szCs w:val="28"/>
        </w:rPr>
        <w:t xml:space="preserve"> является государство или территория, включенн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A6590F">
        <w:rPr>
          <w:rFonts w:ascii="Times New Roman" w:eastAsia="Times New Roman" w:hAnsi="Times New Roman" w:cs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 w:rsidRPr="00A6590F">
        <w:rPr>
          <w:rFonts w:ascii="Times New Roman" w:eastAsia="Times New Roman" w:hAnsi="Times New Roman" w:cs="Times New Roman"/>
          <w:sz w:val="28"/>
          <w:szCs w:val="28"/>
        </w:rPr>
        <w:t>, в устав</w:t>
      </w:r>
      <w:r>
        <w:rPr>
          <w:rFonts w:ascii="Times New Roman" w:eastAsia="Times New Roman" w:hAnsi="Times New Roman" w:cs="Times New Roman"/>
          <w:sz w:val="28"/>
          <w:szCs w:val="28"/>
        </w:rPr>
        <w:t>ном (складочном) капитале которого</w:t>
      </w:r>
      <w:r w:rsidRPr="00A6590F">
        <w:rPr>
          <w:rFonts w:ascii="Times New Roman" w:eastAsia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</w:t>
      </w:r>
      <w:r>
        <w:rPr>
          <w:rFonts w:ascii="Times New Roman" w:eastAsia="Times New Roman" w:hAnsi="Times New Roman" w:cs="Times New Roman"/>
          <w:sz w:val="28"/>
          <w:szCs w:val="28"/>
        </w:rPr>
        <w:t>ельством Российской Федерации);»</w:t>
      </w:r>
    </w:p>
    <w:p w:rsidR="00A6590F" w:rsidRDefault="003C00AF" w:rsidP="00A6590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6590F">
        <w:rPr>
          <w:rFonts w:ascii="Times New Roman" w:eastAsia="Times New Roman" w:hAnsi="Times New Roman" w:cs="Times New Roman"/>
          <w:sz w:val="28"/>
          <w:szCs w:val="28"/>
        </w:rPr>
        <w:t>подпункт 5 пункта 2.5. после слов «с иными правовыми актами»  дополнить словами «а также иная просроченная (неурегулированная) задолженность по денежным обязательствам перед местным бюджетом»;</w:t>
      </w:r>
    </w:p>
    <w:p w:rsidR="00A6590F" w:rsidRDefault="00A6590F" w:rsidP="00B31E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пункт 2.5. дополнить подпунктом 10 </w:t>
      </w:r>
      <w:r w:rsidRPr="00A6590F">
        <w:rPr>
          <w:rFonts w:ascii="Times New Roman" w:eastAsia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590F" w:rsidRDefault="0062358A" w:rsidP="00B31E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«10) </w:t>
      </w:r>
      <w:r w:rsidRPr="0062358A">
        <w:rPr>
          <w:rFonts w:ascii="Times New Roman" w:eastAsia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9534D1" w:rsidRPr="00B31E60" w:rsidRDefault="009534D1" w:rsidP="009534D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E6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Общему отделу администрации муниципального образования Абинский район (Савельева О.В.)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9534D1" w:rsidRPr="009534D1" w:rsidRDefault="009534D1" w:rsidP="009534D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9534D1" w:rsidRPr="009534D1" w:rsidRDefault="009534D1" w:rsidP="009534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9534D1" w:rsidRPr="00691965" w:rsidRDefault="009534D1" w:rsidP="00691965">
      <w:pPr>
        <w:spacing w:after="0" w:line="240" w:lineRule="auto"/>
        <w:jc w:val="both"/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Абинский район                                                               </w:t>
      </w:r>
      <w:r w:rsidR="0069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В.А. Иванов</w:t>
      </w:r>
    </w:p>
    <w:sectPr w:rsidR="009534D1" w:rsidRPr="00691965" w:rsidSect="0040726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B35" w:rsidRDefault="00246B35" w:rsidP="00407269">
      <w:pPr>
        <w:spacing w:after="0" w:line="240" w:lineRule="auto"/>
      </w:pPr>
      <w:r>
        <w:separator/>
      </w:r>
    </w:p>
  </w:endnote>
  <w:endnote w:type="continuationSeparator" w:id="1">
    <w:p w:rsidR="00246B35" w:rsidRDefault="00246B35" w:rsidP="004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B35" w:rsidRDefault="00246B35" w:rsidP="00407269">
      <w:pPr>
        <w:spacing w:after="0" w:line="240" w:lineRule="auto"/>
      </w:pPr>
      <w:r>
        <w:separator/>
      </w:r>
    </w:p>
  </w:footnote>
  <w:footnote w:type="continuationSeparator" w:id="1">
    <w:p w:rsidR="00246B35" w:rsidRDefault="00246B35" w:rsidP="004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68" w:rsidRDefault="00390468">
    <w:pPr>
      <w:pStyle w:val="a3"/>
      <w:jc w:val="center"/>
    </w:pPr>
  </w:p>
  <w:p w:rsidR="00390468" w:rsidRDefault="003904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30F"/>
    <w:multiLevelType w:val="multilevel"/>
    <w:tmpl w:val="9B64E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1">
    <w:nsid w:val="0EEF1672"/>
    <w:multiLevelType w:val="hybridMultilevel"/>
    <w:tmpl w:val="94DA0778"/>
    <w:lvl w:ilvl="0" w:tplc="8DF46D26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645FAA"/>
    <w:multiLevelType w:val="multilevel"/>
    <w:tmpl w:val="8B76C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C4E09"/>
    <w:multiLevelType w:val="multilevel"/>
    <w:tmpl w:val="CB4CC9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0139B"/>
    <w:multiLevelType w:val="multilevel"/>
    <w:tmpl w:val="85BE4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2AE6EDE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ED011B"/>
    <w:multiLevelType w:val="multilevel"/>
    <w:tmpl w:val="2924BA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C59E2"/>
    <w:multiLevelType w:val="multilevel"/>
    <w:tmpl w:val="E6363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5097729"/>
    <w:multiLevelType w:val="multilevel"/>
    <w:tmpl w:val="75303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F744B0"/>
    <w:multiLevelType w:val="hybridMultilevel"/>
    <w:tmpl w:val="F2182670"/>
    <w:lvl w:ilvl="0" w:tplc="5BF64066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341577"/>
    <w:multiLevelType w:val="multilevel"/>
    <w:tmpl w:val="67C8E8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47E7262"/>
    <w:multiLevelType w:val="multilevel"/>
    <w:tmpl w:val="E9588B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F0FAE"/>
    <w:multiLevelType w:val="hybridMultilevel"/>
    <w:tmpl w:val="87CE5782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E2568"/>
    <w:multiLevelType w:val="multilevel"/>
    <w:tmpl w:val="D662F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03B96"/>
    <w:multiLevelType w:val="hybridMultilevel"/>
    <w:tmpl w:val="330A63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176875"/>
    <w:multiLevelType w:val="hybridMultilevel"/>
    <w:tmpl w:val="41E6870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28"/>
  </w:num>
  <w:num w:numId="5">
    <w:abstractNumId w:val="1"/>
  </w:num>
  <w:num w:numId="6">
    <w:abstractNumId w:val="9"/>
  </w:num>
  <w:num w:numId="7">
    <w:abstractNumId w:val="21"/>
  </w:num>
  <w:num w:numId="8">
    <w:abstractNumId w:val="19"/>
  </w:num>
  <w:num w:numId="9">
    <w:abstractNumId w:val="3"/>
  </w:num>
  <w:num w:numId="10">
    <w:abstractNumId w:val="5"/>
  </w:num>
  <w:num w:numId="11">
    <w:abstractNumId w:val="27"/>
  </w:num>
  <w:num w:numId="12">
    <w:abstractNumId w:val="11"/>
  </w:num>
  <w:num w:numId="13">
    <w:abstractNumId w:val="7"/>
  </w:num>
  <w:num w:numId="14">
    <w:abstractNumId w:val="4"/>
  </w:num>
  <w:num w:numId="15">
    <w:abstractNumId w:val="15"/>
  </w:num>
  <w:num w:numId="16">
    <w:abstractNumId w:val="13"/>
  </w:num>
  <w:num w:numId="17">
    <w:abstractNumId w:val="18"/>
  </w:num>
  <w:num w:numId="18">
    <w:abstractNumId w:val="26"/>
  </w:num>
  <w:num w:numId="19">
    <w:abstractNumId w:val="23"/>
  </w:num>
  <w:num w:numId="20">
    <w:abstractNumId w:val="29"/>
  </w:num>
  <w:num w:numId="21">
    <w:abstractNumId w:val="12"/>
  </w:num>
  <w:num w:numId="22">
    <w:abstractNumId w:val="10"/>
  </w:num>
  <w:num w:numId="23">
    <w:abstractNumId w:val="20"/>
  </w:num>
  <w:num w:numId="24">
    <w:abstractNumId w:val="0"/>
  </w:num>
  <w:num w:numId="25">
    <w:abstractNumId w:val="25"/>
  </w:num>
  <w:num w:numId="26">
    <w:abstractNumId w:val="2"/>
  </w:num>
  <w:num w:numId="27">
    <w:abstractNumId w:val="14"/>
  </w:num>
  <w:num w:numId="28">
    <w:abstractNumId w:val="6"/>
  </w:num>
  <w:num w:numId="29">
    <w:abstractNumId w:val="8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4D1"/>
    <w:rsid w:val="00096563"/>
    <w:rsid w:val="000F0C17"/>
    <w:rsid w:val="000F377D"/>
    <w:rsid w:val="00120ACF"/>
    <w:rsid w:val="0015548D"/>
    <w:rsid w:val="001957D4"/>
    <w:rsid w:val="001D13EC"/>
    <w:rsid w:val="00246B35"/>
    <w:rsid w:val="00262AD3"/>
    <w:rsid w:val="003047BD"/>
    <w:rsid w:val="003415FD"/>
    <w:rsid w:val="00390468"/>
    <w:rsid w:val="003C00AF"/>
    <w:rsid w:val="003D48F9"/>
    <w:rsid w:val="003F3D61"/>
    <w:rsid w:val="00407269"/>
    <w:rsid w:val="0047547E"/>
    <w:rsid w:val="004D47F1"/>
    <w:rsid w:val="00542A73"/>
    <w:rsid w:val="0056596E"/>
    <w:rsid w:val="006211BA"/>
    <w:rsid w:val="0062229E"/>
    <w:rsid w:val="0062358A"/>
    <w:rsid w:val="00691965"/>
    <w:rsid w:val="006D34CD"/>
    <w:rsid w:val="0070116F"/>
    <w:rsid w:val="0075760E"/>
    <w:rsid w:val="00813E2B"/>
    <w:rsid w:val="00835843"/>
    <w:rsid w:val="008425D0"/>
    <w:rsid w:val="008A1A81"/>
    <w:rsid w:val="009376A2"/>
    <w:rsid w:val="009534D1"/>
    <w:rsid w:val="00A322F0"/>
    <w:rsid w:val="00A6590F"/>
    <w:rsid w:val="00A75E13"/>
    <w:rsid w:val="00B03945"/>
    <w:rsid w:val="00B31E60"/>
    <w:rsid w:val="00B4111E"/>
    <w:rsid w:val="00B46F8C"/>
    <w:rsid w:val="00BA70A4"/>
    <w:rsid w:val="00BE262A"/>
    <w:rsid w:val="00BE5A7B"/>
    <w:rsid w:val="00C503C0"/>
    <w:rsid w:val="00C64CD4"/>
    <w:rsid w:val="00CC7116"/>
    <w:rsid w:val="00D350B8"/>
    <w:rsid w:val="00D42906"/>
    <w:rsid w:val="00D45FA2"/>
    <w:rsid w:val="00D94DBB"/>
    <w:rsid w:val="00DC2E40"/>
    <w:rsid w:val="00EC5929"/>
    <w:rsid w:val="00F13F3F"/>
    <w:rsid w:val="00FC769A"/>
    <w:rsid w:val="00FE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534D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4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19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5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9355-7F97-4497-AAF2-50D3E03D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7</cp:revision>
  <cp:lastPrinted>2023-01-24T04:49:00Z</cp:lastPrinted>
  <dcterms:created xsi:type="dcterms:W3CDTF">2023-01-20T08:56:00Z</dcterms:created>
  <dcterms:modified xsi:type="dcterms:W3CDTF">2023-01-24T04:59:00Z</dcterms:modified>
</cp:coreProperties>
</file>