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84" w:rsidRDefault="00610484" w:rsidP="00610484">
      <w:pPr>
        <w:pStyle w:val="a3"/>
        <w:spacing w:after="0"/>
        <w:jc w:val="center"/>
        <w:rPr>
          <w:rFonts w:eastAsia="Calibri"/>
          <w:sz w:val="24"/>
        </w:rPr>
      </w:pPr>
    </w:p>
    <w:p w:rsidR="00C85EAD" w:rsidRPr="007F1B93" w:rsidRDefault="00C85EAD" w:rsidP="00C85EAD">
      <w:pPr>
        <w:ind w:left="540"/>
        <w:jc w:val="center"/>
        <w:rPr>
          <w:b/>
          <w:sz w:val="32"/>
          <w:szCs w:val="32"/>
        </w:rPr>
      </w:pPr>
      <w:r w:rsidRPr="007F1B93">
        <w:rPr>
          <w:b/>
          <w:sz w:val="32"/>
          <w:szCs w:val="32"/>
        </w:rPr>
        <w:t>РЕШЕНИЕ</w:t>
      </w:r>
    </w:p>
    <w:p w:rsidR="00C85EAD" w:rsidRDefault="00C85EAD" w:rsidP="00C85EAD">
      <w:pPr>
        <w:ind w:left="540"/>
        <w:jc w:val="center"/>
        <w:rPr>
          <w:b/>
          <w:szCs w:val="28"/>
        </w:rPr>
      </w:pPr>
    </w:p>
    <w:p w:rsidR="00C85EAD" w:rsidRDefault="00C85EAD" w:rsidP="00C85EAD">
      <w:pPr>
        <w:tabs>
          <w:tab w:val="left" w:pos="9355"/>
        </w:tabs>
        <w:spacing w:after="120"/>
        <w:ind w:right="-5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>8 июля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2022 года                                                                                  </w:t>
      </w:r>
      <w:r w:rsidR="008001DB">
        <w:rPr>
          <w:b/>
          <w:color w:val="000000"/>
          <w:sz w:val="27"/>
          <w:szCs w:val="27"/>
        </w:rPr>
        <w:t>№ 68/4</w:t>
      </w:r>
      <w:r w:rsidR="00161034">
        <w:rPr>
          <w:b/>
          <w:color w:val="000000"/>
          <w:sz w:val="27"/>
          <w:szCs w:val="27"/>
        </w:rPr>
        <w:t>68</w:t>
      </w:r>
    </w:p>
    <w:p w:rsidR="00610484" w:rsidRDefault="00610484" w:rsidP="00610484">
      <w:pPr>
        <w:pStyle w:val="a3"/>
        <w:spacing w:after="0"/>
        <w:jc w:val="center"/>
        <w:rPr>
          <w:rFonts w:eastAsia="Calibri"/>
          <w:sz w:val="24"/>
        </w:rPr>
      </w:pPr>
    </w:p>
    <w:p w:rsidR="00610484" w:rsidRPr="00C85EAD" w:rsidRDefault="00610484" w:rsidP="00610484">
      <w:pPr>
        <w:jc w:val="center"/>
        <w:rPr>
          <w:b/>
          <w:szCs w:val="28"/>
        </w:rPr>
      </w:pPr>
      <w:r w:rsidRPr="00C85EAD">
        <w:rPr>
          <w:b/>
          <w:szCs w:val="28"/>
        </w:rPr>
        <w:t xml:space="preserve">Об установлении времени зарегистрированным кандидатам </w:t>
      </w:r>
    </w:p>
    <w:p w:rsidR="00610484" w:rsidRPr="00C85EAD" w:rsidRDefault="00610484" w:rsidP="00C85EAD">
      <w:pPr>
        <w:jc w:val="center"/>
        <w:rPr>
          <w:b/>
          <w:szCs w:val="28"/>
        </w:rPr>
      </w:pPr>
      <w:r w:rsidRPr="00C85EAD">
        <w:rPr>
          <w:b/>
          <w:szCs w:val="28"/>
        </w:rPr>
        <w:t>для проведения встреч с избирателями в помещениях, находящихся в государственной и муниципальной собственности, в период проведения выборов</w:t>
      </w:r>
      <w:r w:rsidR="00C85EAD" w:rsidRPr="00C85EAD">
        <w:rPr>
          <w:b/>
          <w:szCs w:val="28"/>
        </w:rPr>
        <w:t>,</w:t>
      </w:r>
      <w:r w:rsidRPr="00C85EAD">
        <w:rPr>
          <w:b/>
          <w:szCs w:val="28"/>
        </w:rPr>
        <w:t xml:space="preserve"> </w:t>
      </w:r>
      <w:r w:rsidR="00C85EAD" w:rsidRPr="00C85EAD">
        <w:rPr>
          <w:b/>
          <w:szCs w:val="28"/>
        </w:rPr>
        <w:t>назначенных на единый день голосования 11 сентября 2022 года</w:t>
      </w:r>
    </w:p>
    <w:p w:rsidR="00610484" w:rsidRPr="00C85EAD" w:rsidRDefault="00610484" w:rsidP="00610484">
      <w:pPr>
        <w:pStyle w:val="a3"/>
        <w:spacing w:after="0"/>
        <w:jc w:val="center"/>
        <w:rPr>
          <w:rFonts w:eastAsia="Calibri"/>
          <w:szCs w:val="28"/>
        </w:rPr>
      </w:pPr>
    </w:p>
    <w:p w:rsidR="00610484" w:rsidRPr="00C85EAD" w:rsidRDefault="00610484" w:rsidP="00341AB7">
      <w:pPr>
        <w:spacing w:line="360" w:lineRule="auto"/>
        <w:ind w:firstLine="709"/>
        <w:rPr>
          <w:szCs w:val="28"/>
        </w:rPr>
      </w:pPr>
      <w:r w:rsidRPr="00C85EAD">
        <w:rPr>
          <w:szCs w:val="28"/>
        </w:rPr>
        <w:t>В соответствии со статьей</w:t>
      </w:r>
      <w:r w:rsidR="00341AB7">
        <w:rPr>
          <w:szCs w:val="28"/>
        </w:rPr>
        <w:t xml:space="preserve"> 44 Закона Краснодарского края от </w:t>
      </w:r>
      <w:r w:rsidR="00341AB7" w:rsidRPr="00341AB7">
        <w:rPr>
          <w:szCs w:val="28"/>
        </w:rPr>
        <w:t>21</w:t>
      </w:r>
      <w:r w:rsidR="00341AB7">
        <w:rPr>
          <w:szCs w:val="28"/>
        </w:rPr>
        <w:t xml:space="preserve"> августа </w:t>
      </w:r>
      <w:r w:rsidR="00341AB7" w:rsidRPr="00341AB7">
        <w:rPr>
          <w:szCs w:val="28"/>
        </w:rPr>
        <w:t>2007</w:t>
      </w:r>
      <w:r w:rsidR="00341AB7">
        <w:rPr>
          <w:szCs w:val="28"/>
        </w:rPr>
        <w:t>г.</w:t>
      </w:r>
      <w:r w:rsidR="00341AB7" w:rsidRPr="00341AB7">
        <w:rPr>
          <w:szCs w:val="28"/>
        </w:rPr>
        <w:t xml:space="preserve"> </w:t>
      </w:r>
      <w:r w:rsidR="00341AB7">
        <w:rPr>
          <w:szCs w:val="28"/>
        </w:rPr>
        <w:t>№</w:t>
      </w:r>
      <w:r w:rsidR="00341AB7" w:rsidRPr="00341AB7">
        <w:rPr>
          <w:szCs w:val="28"/>
        </w:rPr>
        <w:t xml:space="preserve"> 1315-КЗ </w:t>
      </w:r>
      <w:r w:rsidR="00341AB7">
        <w:rPr>
          <w:szCs w:val="28"/>
        </w:rPr>
        <w:t>«</w:t>
      </w:r>
      <w:r w:rsidR="00341AB7" w:rsidRPr="00341AB7">
        <w:rPr>
          <w:szCs w:val="28"/>
        </w:rPr>
        <w:t>О выборах депутатов Законодательного Собрания Краснодарского края</w:t>
      </w:r>
      <w:r w:rsidR="00341AB7">
        <w:rPr>
          <w:szCs w:val="28"/>
        </w:rPr>
        <w:t xml:space="preserve">», </w:t>
      </w:r>
      <w:proofErr w:type="gramStart"/>
      <w:r w:rsidR="00341AB7">
        <w:rPr>
          <w:szCs w:val="28"/>
        </w:rPr>
        <w:t xml:space="preserve">статьей </w:t>
      </w:r>
      <w:r w:rsidRPr="00C85EAD">
        <w:rPr>
          <w:szCs w:val="28"/>
        </w:rPr>
        <w:t xml:space="preserve"> 37</w:t>
      </w:r>
      <w:proofErr w:type="gramEnd"/>
      <w:r w:rsidRPr="00C85EAD">
        <w:rPr>
          <w:szCs w:val="28"/>
        </w:rPr>
        <w:t xml:space="preserve"> Закона Краснодарского края от 26 декабря 2005 г. 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</w:t>
      </w:r>
      <w:proofErr w:type="gramStart"/>
      <w:r w:rsidRPr="00C85EAD">
        <w:rPr>
          <w:szCs w:val="28"/>
        </w:rPr>
        <w:t xml:space="preserve">комиссия </w:t>
      </w:r>
      <w:r w:rsidRPr="00C85EAD">
        <w:rPr>
          <w:i/>
          <w:szCs w:val="28"/>
        </w:rPr>
        <w:t xml:space="preserve"> </w:t>
      </w:r>
      <w:r w:rsidRPr="00C85EAD">
        <w:rPr>
          <w:szCs w:val="28"/>
        </w:rPr>
        <w:t>РЕШИЛА</w:t>
      </w:r>
      <w:proofErr w:type="gramEnd"/>
      <w:r w:rsidRPr="00C85EAD">
        <w:rPr>
          <w:szCs w:val="28"/>
        </w:rPr>
        <w:t>:</w:t>
      </w:r>
    </w:p>
    <w:p w:rsidR="00610484" w:rsidRPr="00C85EAD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85EAD">
        <w:rPr>
          <w:szCs w:val="28"/>
        </w:rPr>
        <w:t xml:space="preserve">1. Установить время </w:t>
      </w:r>
      <w:r w:rsidR="00341AB7">
        <w:rPr>
          <w:szCs w:val="28"/>
        </w:rPr>
        <w:t xml:space="preserve">зарегистрированным кандидатам </w:t>
      </w:r>
      <w:r w:rsidR="00341AB7" w:rsidRPr="00341AB7">
        <w:rPr>
          <w:szCs w:val="28"/>
        </w:rPr>
        <w:t>для проведения встреч с избирателями в помещениях, находящихся в государственной и муниципальной собственности, в период проведения выборов, назначенных на единый день голосования 11 сентября 2022 года</w:t>
      </w:r>
      <w:r w:rsidR="00341AB7">
        <w:rPr>
          <w:szCs w:val="28"/>
        </w:rPr>
        <w:t xml:space="preserve"> </w:t>
      </w:r>
      <w:r w:rsidRPr="00C85EAD">
        <w:rPr>
          <w:szCs w:val="28"/>
        </w:rPr>
        <w:t>собственниками</w:t>
      </w:r>
      <w:r w:rsidR="0022168E">
        <w:rPr>
          <w:szCs w:val="28"/>
        </w:rPr>
        <w:t xml:space="preserve">, </w:t>
      </w:r>
      <w:r w:rsidRPr="00C85EAD">
        <w:rPr>
          <w:szCs w:val="28"/>
        </w:rPr>
        <w:t xml:space="preserve"> владельцами помещений, пригодных для проведения агитационных публичных мероприятий, проводимых в форме собраний:</w:t>
      </w:r>
    </w:p>
    <w:p w:rsidR="00610484" w:rsidRPr="00D2658E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D2658E">
        <w:rPr>
          <w:szCs w:val="28"/>
        </w:rPr>
        <w:t>-в будние дни – на период времени, не превышающий двух часов для каждого зарегистрированного кандидата;</w:t>
      </w:r>
    </w:p>
    <w:p w:rsidR="00610484" w:rsidRPr="00D2658E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D2658E">
        <w:rPr>
          <w:szCs w:val="28"/>
        </w:rPr>
        <w:t>-в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610484" w:rsidRPr="00C85EAD" w:rsidRDefault="00610484" w:rsidP="00341AB7">
      <w:pPr>
        <w:spacing w:line="360" w:lineRule="auto"/>
        <w:ind w:firstLine="709"/>
        <w:rPr>
          <w:szCs w:val="28"/>
        </w:rPr>
      </w:pPr>
      <w:r w:rsidRPr="00C85EAD">
        <w:rPr>
          <w:szCs w:val="28"/>
        </w:rPr>
        <w:t xml:space="preserve">3. 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Pr="00C85EAD">
        <w:rPr>
          <w:color w:val="000000"/>
          <w:szCs w:val="28"/>
        </w:rPr>
        <w:t xml:space="preserve">собственности либо в собственности организации, в уставном (складочном) капитале которой доля (вклад) Российской Федерации, </w:t>
      </w:r>
      <w:r w:rsidRPr="00C85EAD">
        <w:rPr>
          <w:color w:val="000000"/>
          <w:szCs w:val="28"/>
        </w:rPr>
        <w:lastRenderedPageBreak/>
        <w:t>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C85EAD">
        <w:rPr>
          <w:szCs w:val="28"/>
        </w:rPr>
        <w:t xml:space="preserve"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</w:t>
      </w:r>
      <w:r w:rsidR="00C85EAD" w:rsidRPr="00C85EAD">
        <w:rPr>
          <w:szCs w:val="28"/>
        </w:rPr>
        <w:t xml:space="preserve">Абинская </w:t>
      </w:r>
      <w:r w:rsidRPr="00C85EAD">
        <w:rPr>
          <w:szCs w:val="28"/>
        </w:rPr>
        <w:t xml:space="preserve">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610484" w:rsidRPr="00C85EAD" w:rsidRDefault="00610484" w:rsidP="00341AB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C85EAD">
        <w:rPr>
          <w:sz w:val="28"/>
          <w:szCs w:val="28"/>
        </w:rPr>
        <w:t>2. Разместить настоящее решение на сайте территориальной избирательной комиссии</w:t>
      </w:r>
      <w:r w:rsidRPr="00C85EAD">
        <w:rPr>
          <w:i/>
          <w:sz w:val="28"/>
          <w:szCs w:val="28"/>
        </w:rPr>
        <w:t>.</w:t>
      </w:r>
    </w:p>
    <w:p w:rsidR="00610484" w:rsidRPr="00C85EAD" w:rsidRDefault="00610484" w:rsidP="00341AB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C85EAD">
        <w:rPr>
          <w:sz w:val="28"/>
          <w:szCs w:val="28"/>
        </w:rPr>
        <w:t>3. </w:t>
      </w:r>
      <w:proofErr w:type="gramStart"/>
      <w:r w:rsidRPr="00C85EAD">
        <w:rPr>
          <w:sz w:val="28"/>
          <w:szCs w:val="28"/>
        </w:rPr>
        <w:t>Контроль</w:t>
      </w:r>
      <w:r w:rsidR="00C85EAD">
        <w:rPr>
          <w:sz w:val="28"/>
          <w:szCs w:val="28"/>
        </w:rPr>
        <w:t xml:space="preserve"> </w:t>
      </w:r>
      <w:r w:rsidRPr="00C85EAD">
        <w:rPr>
          <w:sz w:val="28"/>
          <w:szCs w:val="28"/>
        </w:rPr>
        <w:t xml:space="preserve"> за</w:t>
      </w:r>
      <w:proofErr w:type="gramEnd"/>
      <w:r w:rsidR="00C85EAD">
        <w:rPr>
          <w:sz w:val="28"/>
          <w:szCs w:val="28"/>
        </w:rPr>
        <w:t xml:space="preserve"> </w:t>
      </w:r>
      <w:r w:rsidRPr="00C85EAD">
        <w:rPr>
          <w:sz w:val="28"/>
          <w:szCs w:val="28"/>
        </w:rPr>
        <w:t xml:space="preserve"> выполнением </w:t>
      </w:r>
      <w:r w:rsidR="00C85EAD">
        <w:rPr>
          <w:sz w:val="28"/>
          <w:szCs w:val="28"/>
        </w:rPr>
        <w:t xml:space="preserve">  </w:t>
      </w:r>
      <w:r w:rsidRPr="00C85EAD">
        <w:rPr>
          <w:sz w:val="28"/>
          <w:szCs w:val="28"/>
        </w:rPr>
        <w:t>пункта</w:t>
      </w:r>
      <w:r w:rsidR="00C85EAD">
        <w:rPr>
          <w:sz w:val="28"/>
          <w:szCs w:val="28"/>
        </w:rPr>
        <w:t xml:space="preserve">  </w:t>
      </w:r>
      <w:r w:rsidRPr="00C85EAD">
        <w:rPr>
          <w:sz w:val="28"/>
          <w:szCs w:val="28"/>
        </w:rPr>
        <w:t xml:space="preserve"> 2</w:t>
      </w:r>
      <w:r w:rsidR="00C85EAD">
        <w:rPr>
          <w:sz w:val="28"/>
          <w:szCs w:val="28"/>
        </w:rPr>
        <w:t xml:space="preserve">  </w:t>
      </w:r>
      <w:r w:rsidRPr="00C85EAD">
        <w:rPr>
          <w:sz w:val="28"/>
          <w:szCs w:val="28"/>
        </w:rPr>
        <w:t xml:space="preserve"> настоящего решения возложить на секретаря территориальной избирательной</w:t>
      </w:r>
      <w:r w:rsidR="00C85EAD">
        <w:rPr>
          <w:sz w:val="28"/>
          <w:szCs w:val="28"/>
        </w:rPr>
        <w:t xml:space="preserve"> </w:t>
      </w:r>
      <w:r w:rsidRPr="00C85EAD">
        <w:rPr>
          <w:sz w:val="28"/>
          <w:szCs w:val="28"/>
        </w:rPr>
        <w:t xml:space="preserve"> комиссии</w:t>
      </w:r>
      <w:r w:rsidR="00C85EAD">
        <w:rPr>
          <w:sz w:val="28"/>
          <w:szCs w:val="28"/>
        </w:rPr>
        <w:t xml:space="preserve"> </w:t>
      </w:r>
      <w:r w:rsidR="00C85EAD" w:rsidRPr="00C85EAD">
        <w:rPr>
          <w:sz w:val="28"/>
          <w:szCs w:val="28"/>
        </w:rPr>
        <w:t xml:space="preserve"> </w:t>
      </w:r>
      <w:proofErr w:type="spellStart"/>
      <w:r w:rsidR="00C85EAD" w:rsidRPr="00C85EAD">
        <w:rPr>
          <w:sz w:val="28"/>
          <w:szCs w:val="28"/>
        </w:rPr>
        <w:t>Абинская</w:t>
      </w:r>
      <w:proofErr w:type="spellEnd"/>
      <w:r w:rsidR="00C85EAD" w:rsidRPr="00C85EAD">
        <w:rPr>
          <w:sz w:val="28"/>
          <w:szCs w:val="28"/>
        </w:rPr>
        <w:t xml:space="preserve">  </w:t>
      </w:r>
      <w:proofErr w:type="spellStart"/>
      <w:r w:rsidR="00C85EAD" w:rsidRPr="00C85EAD">
        <w:rPr>
          <w:sz w:val="28"/>
          <w:szCs w:val="28"/>
        </w:rPr>
        <w:t>Тарновскую</w:t>
      </w:r>
      <w:proofErr w:type="spellEnd"/>
      <w:r w:rsidR="00341AB7" w:rsidRPr="00341AB7">
        <w:t xml:space="preserve"> </w:t>
      </w:r>
      <w:r w:rsidR="00341AB7" w:rsidRPr="00341AB7">
        <w:rPr>
          <w:sz w:val="28"/>
          <w:szCs w:val="28"/>
        </w:rPr>
        <w:t>Ю.А.</w:t>
      </w:r>
    </w:p>
    <w:p w:rsidR="00796E69" w:rsidRPr="007F1B93" w:rsidRDefault="00796E69" w:rsidP="007F1B93">
      <w:pPr>
        <w:tabs>
          <w:tab w:val="left" w:pos="9360"/>
        </w:tabs>
        <w:rPr>
          <w:bCs/>
          <w:szCs w:val="28"/>
        </w:rPr>
      </w:pPr>
    </w:p>
    <w:p w:rsidR="00796E69" w:rsidRPr="007F1B93" w:rsidRDefault="00796E69" w:rsidP="00610484">
      <w:pPr>
        <w:tabs>
          <w:tab w:val="left" w:pos="9360"/>
        </w:tabs>
        <w:ind w:firstLine="709"/>
        <w:jc w:val="center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96E69" w:rsidTr="00796E69">
        <w:tc>
          <w:tcPr>
            <w:tcW w:w="5636" w:type="dxa"/>
          </w:tcPr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Председатель</w:t>
            </w:r>
          </w:p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территориальной избирательной комиссии Абинская</w:t>
            </w:r>
          </w:p>
          <w:p w:rsidR="00796E69" w:rsidRPr="00796E69" w:rsidRDefault="00796E69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796E69" w:rsidRPr="00796E69" w:rsidRDefault="00796E69">
            <w:pPr>
              <w:ind w:firstLine="34"/>
              <w:rPr>
                <w:szCs w:val="28"/>
              </w:rPr>
            </w:pPr>
          </w:p>
          <w:p w:rsidR="00796E69" w:rsidRPr="00796E69" w:rsidRDefault="00796E69">
            <w:pPr>
              <w:ind w:firstLine="34"/>
              <w:rPr>
                <w:szCs w:val="28"/>
              </w:rPr>
            </w:pPr>
            <w:r w:rsidRPr="00796E69">
              <w:rPr>
                <w:szCs w:val="28"/>
              </w:rPr>
              <w:t xml:space="preserve"> </w:t>
            </w:r>
            <w:r w:rsidR="00550DFA">
              <w:rPr>
                <w:szCs w:val="28"/>
              </w:rPr>
              <w:t>подпись</w:t>
            </w:r>
          </w:p>
          <w:p w:rsidR="00796E69" w:rsidRPr="00796E69" w:rsidRDefault="00796E69">
            <w:pPr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796E69" w:rsidRPr="00796E69" w:rsidRDefault="00796E69">
            <w:pPr>
              <w:jc w:val="right"/>
              <w:rPr>
                <w:szCs w:val="28"/>
              </w:rPr>
            </w:pPr>
          </w:p>
          <w:p w:rsidR="00796E69" w:rsidRPr="00796E69" w:rsidRDefault="00796E69">
            <w:pPr>
              <w:jc w:val="right"/>
              <w:rPr>
                <w:szCs w:val="28"/>
              </w:rPr>
            </w:pPr>
            <w:proofErr w:type="spellStart"/>
            <w:r w:rsidRPr="00796E69">
              <w:rPr>
                <w:szCs w:val="28"/>
              </w:rPr>
              <w:t>С.И.Амеличкина</w:t>
            </w:r>
            <w:proofErr w:type="spellEnd"/>
          </w:p>
        </w:tc>
      </w:tr>
      <w:tr w:rsidR="00796E69" w:rsidTr="00796E69">
        <w:tc>
          <w:tcPr>
            <w:tcW w:w="5636" w:type="dxa"/>
            <w:hideMark/>
          </w:tcPr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Секретарь</w:t>
            </w:r>
          </w:p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96E69" w:rsidRPr="00796E69" w:rsidRDefault="00796E69">
            <w:pPr>
              <w:ind w:firstLine="34"/>
              <w:rPr>
                <w:szCs w:val="28"/>
              </w:rPr>
            </w:pPr>
          </w:p>
          <w:p w:rsidR="00796E69" w:rsidRPr="00796E69" w:rsidRDefault="00796E69">
            <w:pPr>
              <w:ind w:firstLine="34"/>
              <w:rPr>
                <w:szCs w:val="28"/>
              </w:rPr>
            </w:pPr>
            <w:r w:rsidRPr="00796E69">
              <w:rPr>
                <w:szCs w:val="28"/>
              </w:rPr>
              <w:t xml:space="preserve">    </w:t>
            </w:r>
            <w:r w:rsidR="00550DFA"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796E69" w:rsidRPr="00796E69" w:rsidRDefault="00796E69">
            <w:pPr>
              <w:jc w:val="right"/>
              <w:rPr>
                <w:szCs w:val="28"/>
              </w:rPr>
            </w:pPr>
          </w:p>
          <w:p w:rsidR="00796E69" w:rsidRPr="00796E69" w:rsidRDefault="00796E69">
            <w:pPr>
              <w:jc w:val="right"/>
              <w:rPr>
                <w:szCs w:val="28"/>
              </w:rPr>
            </w:pPr>
            <w:r w:rsidRPr="00796E69">
              <w:rPr>
                <w:szCs w:val="28"/>
              </w:rPr>
              <w:t xml:space="preserve">Ю.А. </w:t>
            </w:r>
            <w:proofErr w:type="spellStart"/>
            <w:r w:rsidRPr="00796E69">
              <w:rPr>
                <w:szCs w:val="28"/>
              </w:rPr>
              <w:t>Тарновская</w:t>
            </w:r>
            <w:proofErr w:type="spellEnd"/>
          </w:p>
        </w:tc>
      </w:tr>
    </w:tbl>
    <w:p w:rsidR="00796E69" w:rsidRPr="00C85EAD" w:rsidRDefault="00796E69" w:rsidP="007F1B93">
      <w:pPr>
        <w:tabs>
          <w:tab w:val="left" w:pos="9360"/>
        </w:tabs>
        <w:rPr>
          <w:b/>
          <w:bCs/>
          <w:szCs w:val="28"/>
        </w:rPr>
      </w:pPr>
    </w:p>
    <w:sectPr w:rsidR="00796E69" w:rsidRPr="00C8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84"/>
    <w:rsid w:val="00161034"/>
    <w:rsid w:val="0022168E"/>
    <w:rsid w:val="00341AB7"/>
    <w:rsid w:val="00550DFA"/>
    <w:rsid w:val="00597652"/>
    <w:rsid w:val="00610484"/>
    <w:rsid w:val="006142FA"/>
    <w:rsid w:val="00796E69"/>
    <w:rsid w:val="007F1B93"/>
    <w:rsid w:val="008001DB"/>
    <w:rsid w:val="00C85EAD"/>
    <w:rsid w:val="00D2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6378"/>
  <w15:docId w15:val="{145DF962-AE30-4EAA-8D96-0397B7F2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84"/>
    <w:pPr>
      <w:spacing w:after="0" w:line="240" w:lineRule="auto"/>
      <w:jc w:val="both"/>
    </w:pPr>
    <w:rPr>
      <w:sz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048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0484"/>
    <w:rPr>
      <w:rFonts w:eastAsia="Times New Roman"/>
      <w:bCs/>
      <w:sz w:val="28"/>
      <w:szCs w:val="24"/>
      <w:u w:val="none"/>
      <w:lang w:eastAsia="ru-RU"/>
    </w:rPr>
  </w:style>
  <w:style w:type="paragraph" w:styleId="a5">
    <w:name w:val="Body Text Indent"/>
    <w:basedOn w:val="a"/>
    <w:link w:val="a6"/>
    <w:semiHidden/>
    <w:unhideWhenUsed/>
    <w:rsid w:val="0061048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10484"/>
    <w:rPr>
      <w:rFonts w:eastAsia="Times New Roman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61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10</cp:revision>
  <dcterms:created xsi:type="dcterms:W3CDTF">2022-07-07T08:22:00Z</dcterms:created>
  <dcterms:modified xsi:type="dcterms:W3CDTF">2022-07-08T11:44:00Z</dcterms:modified>
</cp:coreProperties>
</file>