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AB4F" w14:textId="77777777" w:rsidR="0052347A" w:rsidRPr="0052347A" w:rsidRDefault="0052347A" w:rsidP="0052347A">
      <w:pPr>
        <w:tabs>
          <w:tab w:val="center" w:pos="4677"/>
          <w:tab w:val="right" w:pos="9355"/>
        </w:tabs>
        <w:spacing w:after="0" w:line="240" w:lineRule="auto"/>
        <w:jc w:val="center"/>
        <w:rPr>
          <w:rFonts w:ascii="Times New Roman" w:eastAsia="Times New Roman" w:hAnsi="Times New Roman"/>
          <w:b/>
          <w:sz w:val="28"/>
          <w:szCs w:val="28"/>
          <w:lang w:eastAsia="ru-RU"/>
        </w:rPr>
      </w:pPr>
      <w:r w:rsidRPr="0052347A">
        <w:rPr>
          <w:rFonts w:ascii="Times New Roman" w:eastAsia="Times New Roman" w:hAnsi="Times New Roman"/>
          <w:b/>
          <w:sz w:val="28"/>
          <w:szCs w:val="28"/>
          <w:lang w:eastAsia="ru-RU"/>
        </w:rPr>
        <w:t>ПОЯСНИТЕЛЬНАЯ ЗАПИСКА</w:t>
      </w:r>
    </w:p>
    <w:p w14:paraId="7FC4B54F" w14:textId="77777777" w:rsidR="0052347A" w:rsidRPr="0052347A" w:rsidRDefault="0052347A" w:rsidP="00B7234D">
      <w:pPr>
        <w:spacing w:after="0" w:line="240" w:lineRule="auto"/>
        <w:jc w:val="center"/>
        <w:rPr>
          <w:rFonts w:ascii="Times New Roman" w:eastAsia="Times New Roman" w:hAnsi="Times New Roman"/>
          <w:sz w:val="28"/>
          <w:szCs w:val="28"/>
          <w:lang w:eastAsia="ru-RU"/>
        </w:rPr>
      </w:pPr>
      <w:r w:rsidRPr="0052347A">
        <w:rPr>
          <w:rFonts w:ascii="Times New Roman" w:eastAsia="Times New Roman" w:hAnsi="Times New Roman"/>
          <w:sz w:val="28"/>
          <w:szCs w:val="28"/>
          <w:lang w:eastAsia="ru-RU"/>
        </w:rPr>
        <w:t>к статистическим данным о работе с обращениями граждан в муниципальном образовании Абинский район</w:t>
      </w:r>
      <w:r w:rsidR="00B7234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w:t>
      </w:r>
      <w:r w:rsidRPr="0052347A">
        <w:rPr>
          <w:rFonts w:ascii="Times New Roman" w:eastAsia="Times New Roman" w:hAnsi="Times New Roman"/>
          <w:sz w:val="28"/>
          <w:szCs w:val="28"/>
          <w:lang w:eastAsia="ru-RU"/>
        </w:rPr>
        <w:t xml:space="preserve"> 2019 года</w:t>
      </w:r>
    </w:p>
    <w:p w14:paraId="386CA012"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За </w:t>
      </w:r>
      <w:r w:rsidRPr="0052347A">
        <w:rPr>
          <w:rFonts w:ascii="Times New Roman" w:eastAsiaTheme="minorEastAsia" w:hAnsi="Times New Roman" w:cs="Times New Roman"/>
          <w:sz w:val="28"/>
          <w:szCs w:val="28"/>
          <w:lang w:eastAsia="ru-RU"/>
        </w:rPr>
        <w:t xml:space="preserve"> 2019 года  в администрацию муниципального образования Абинский  район поступило:</w:t>
      </w:r>
    </w:p>
    <w:p w14:paraId="3A459C7E"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622</w:t>
      </w:r>
      <w:r w:rsidRPr="0052347A">
        <w:rPr>
          <w:rFonts w:ascii="Times New Roman" w:eastAsiaTheme="minorEastAsia" w:hAnsi="Times New Roman" w:cs="Times New Roman"/>
          <w:sz w:val="28"/>
          <w:szCs w:val="28"/>
          <w:lang w:eastAsia="ru-RU"/>
        </w:rPr>
        <w:t xml:space="preserve"> письменных обращений граждан  (поступило непосредственно  от заявителей, в конвертах по  почте,  на виртуальную приемную, по системе Интернет, из администраци</w:t>
      </w:r>
      <w:r w:rsidR="002F3BA7">
        <w:rPr>
          <w:rFonts w:ascii="Times New Roman" w:eastAsiaTheme="minorEastAsia" w:hAnsi="Times New Roman" w:cs="Times New Roman"/>
          <w:sz w:val="28"/>
          <w:szCs w:val="28"/>
          <w:lang w:eastAsia="ru-RU"/>
        </w:rPr>
        <w:t>и Краснодарского края, из Проку</w:t>
      </w:r>
      <w:r w:rsidRPr="0052347A">
        <w:rPr>
          <w:rFonts w:ascii="Times New Roman" w:eastAsiaTheme="minorEastAsia" w:hAnsi="Times New Roman" w:cs="Times New Roman"/>
          <w:sz w:val="28"/>
          <w:szCs w:val="28"/>
          <w:lang w:eastAsia="ru-RU"/>
        </w:rPr>
        <w:t xml:space="preserve">ратуры и  других  ведомств и организаций). Из администрации Краснодарского края поступило </w:t>
      </w:r>
      <w:r>
        <w:rPr>
          <w:rFonts w:ascii="Times New Roman" w:eastAsiaTheme="minorEastAsia" w:hAnsi="Times New Roman" w:cs="Times New Roman"/>
          <w:sz w:val="28"/>
          <w:szCs w:val="28"/>
          <w:lang w:eastAsia="ru-RU"/>
        </w:rPr>
        <w:t>315</w:t>
      </w:r>
      <w:r w:rsidRPr="0052347A">
        <w:rPr>
          <w:rFonts w:ascii="Times New Roman" w:eastAsiaTheme="minorEastAsia" w:hAnsi="Times New Roman" w:cs="Times New Roman"/>
          <w:sz w:val="28"/>
          <w:szCs w:val="28"/>
          <w:lang w:eastAsia="ru-RU"/>
        </w:rPr>
        <w:t xml:space="preserve"> обращений (</w:t>
      </w:r>
      <w:r>
        <w:rPr>
          <w:rFonts w:ascii="Times New Roman" w:eastAsiaTheme="minorEastAsia" w:hAnsi="Times New Roman" w:cs="Times New Roman"/>
          <w:sz w:val="28"/>
          <w:szCs w:val="28"/>
          <w:lang w:eastAsia="ru-RU"/>
        </w:rPr>
        <w:t xml:space="preserve">50,6 </w:t>
      </w:r>
      <w:r w:rsidRPr="0052347A">
        <w:rPr>
          <w:rFonts w:ascii="Times New Roman" w:eastAsiaTheme="minorEastAsia" w:hAnsi="Times New Roman" w:cs="Times New Roman"/>
          <w:sz w:val="28"/>
          <w:szCs w:val="28"/>
          <w:lang w:eastAsia="ru-RU"/>
        </w:rPr>
        <w:t>%). Наибольшее количество письменных обращений поступило от жителей Абинского и Ахтырского городских поселений.  За аналогичный пери</w:t>
      </w:r>
      <w:r>
        <w:rPr>
          <w:rFonts w:ascii="Times New Roman" w:eastAsiaTheme="minorEastAsia" w:hAnsi="Times New Roman" w:cs="Times New Roman"/>
          <w:sz w:val="28"/>
          <w:szCs w:val="28"/>
          <w:lang w:eastAsia="ru-RU"/>
        </w:rPr>
        <w:t>од  прошлого года  поступило 701письменных</w:t>
      </w:r>
      <w:r w:rsidRPr="0052347A">
        <w:rPr>
          <w:rFonts w:ascii="Times New Roman" w:eastAsiaTheme="minorEastAsia" w:hAnsi="Times New Roman" w:cs="Times New Roman"/>
          <w:sz w:val="28"/>
          <w:szCs w:val="28"/>
          <w:lang w:eastAsia="ru-RU"/>
        </w:rPr>
        <w:t xml:space="preserve"> о</w:t>
      </w:r>
      <w:r>
        <w:rPr>
          <w:rFonts w:ascii="Times New Roman" w:eastAsiaTheme="minorEastAsia" w:hAnsi="Times New Roman" w:cs="Times New Roman"/>
          <w:sz w:val="28"/>
          <w:szCs w:val="28"/>
          <w:lang w:eastAsia="ru-RU"/>
        </w:rPr>
        <w:t>бращений, снижение  составило 11,3</w:t>
      </w:r>
      <w:r w:rsidRPr="0052347A">
        <w:rPr>
          <w:rFonts w:ascii="Times New Roman" w:eastAsiaTheme="minorEastAsia" w:hAnsi="Times New Roman" w:cs="Times New Roman"/>
          <w:sz w:val="28"/>
          <w:szCs w:val="28"/>
          <w:lang w:eastAsia="ru-RU"/>
        </w:rPr>
        <w:t xml:space="preserve"> %.      </w:t>
      </w:r>
    </w:p>
    <w:p w14:paraId="1B917254"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Анализ   обращений   граждан   показал,   что   в   большинстве   письменных обращений граждан в 2019 году  поднимались вопросы:</w:t>
      </w:r>
    </w:p>
    <w:p w14:paraId="35DBD137" w14:textId="77777777" w:rsidR="008A4C8F" w:rsidRDefault="0052347A" w:rsidP="00244513">
      <w:pPr>
        <w:spacing w:after="0" w:line="240" w:lineRule="auto"/>
        <w:ind w:firstLine="708"/>
        <w:jc w:val="both"/>
        <w:rPr>
          <w:rFonts w:ascii="Times New Roman" w:hAnsi="Times New Roman" w:cs="Times New Roman"/>
        </w:rPr>
      </w:pPr>
      <w:r w:rsidRPr="0052347A">
        <w:rPr>
          <w:rFonts w:eastAsiaTheme="minorEastAsia"/>
          <w:noProof/>
          <w:lang w:eastAsia="ru-RU"/>
        </w:rPr>
        <w:drawing>
          <wp:anchor distT="0" distB="0" distL="114300" distR="114300" simplePos="0" relativeHeight="251659264" behindDoc="1" locked="0" layoutInCell="1" allowOverlap="1" wp14:anchorId="5E5B66FD" wp14:editId="738AD8A4">
            <wp:simplePos x="0" y="0"/>
            <wp:positionH relativeFrom="column">
              <wp:posOffset>0</wp:posOffset>
            </wp:positionH>
            <wp:positionV relativeFrom="paragraph">
              <wp:posOffset>199390</wp:posOffset>
            </wp:positionV>
            <wp:extent cx="5943600" cy="3859200"/>
            <wp:effectExtent l="0" t="0" r="0" b="8255"/>
            <wp:wrapTight wrapText="bothSides">
              <wp:wrapPolygon edited="0">
                <wp:start x="0" y="0"/>
                <wp:lineTo x="0" y="21540"/>
                <wp:lineTo x="21531" y="21540"/>
                <wp:lineTo x="21531"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CF5F682" w14:textId="77777777" w:rsidR="00B039F3" w:rsidRDefault="008A4C8F" w:rsidP="0052347A">
      <w:pPr>
        <w:spacing w:after="0" w:line="240" w:lineRule="auto"/>
        <w:rPr>
          <w:rFonts w:ascii="Times New Roman" w:hAnsi="Times New Roman" w:cs="Times New Roman"/>
        </w:rPr>
      </w:pPr>
      <w:r w:rsidRPr="0052347A">
        <w:rPr>
          <w:rFonts w:ascii="Times New Roman" w:hAnsi="Times New Roman" w:cs="Times New Roman"/>
        </w:rPr>
        <w:t>Таблица № 1.</w:t>
      </w:r>
    </w:p>
    <w:p w14:paraId="12FEB6AA" w14:textId="77777777" w:rsidR="008A4C8F" w:rsidRPr="006B0B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Сравнительный анал</w:t>
      </w:r>
      <w:r w:rsidRPr="006B0B8F">
        <w:rPr>
          <w:rFonts w:ascii="Times New Roman" w:hAnsi="Times New Roman" w:cs="Times New Roman"/>
          <w:sz w:val="28"/>
          <w:szCs w:val="28"/>
        </w:rPr>
        <w:t>из</w:t>
      </w:r>
    </w:p>
    <w:p w14:paraId="50B25EA4" w14:textId="77777777" w:rsidR="008A4C8F" w:rsidRDefault="008A4C8F" w:rsidP="008A4C8F">
      <w:pPr>
        <w:pStyle w:val="a6"/>
        <w:jc w:val="center"/>
        <w:rPr>
          <w:rFonts w:ascii="Times New Roman" w:hAnsi="Times New Roman" w:cs="Times New Roman"/>
          <w:sz w:val="28"/>
          <w:szCs w:val="28"/>
        </w:rPr>
      </w:pPr>
      <w:r w:rsidRPr="006B0B8F">
        <w:rPr>
          <w:rFonts w:ascii="Times New Roman" w:hAnsi="Times New Roman" w:cs="Times New Roman"/>
          <w:sz w:val="28"/>
          <w:szCs w:val="28"/>
        </w:rPr>
        <w:t>по тематикам вопросов обращений граждан за 2018-19 годы.</w:t>
      </w:r>
    </w:p>
    <w:tbl>
      <w:tblPr>
        <w:tblStyle w:val="a5"/>
        <w:tblW w:w="0" w:type="auto"/>
        <w:tblInd w:w="-113" w:type="dxa"/>
        <w:tblLook w:val="04A0" w:firstRow="1" w:lastRow="0" w:firstColumn="1" w:lastColumn="0" w:noHBand="0" w:noVBand="1"/>
      </w:tblPr>
      <w:tblGrid>
        <w:gridCol w:w="2863"/>
        <w:gridCol w:w="1707"/>
        <w:gridCol w:w="1638"/>
        <w:gridCol w:w="1717"/>
        <w:gridCol w:w="1646"/>
      </w:tblGrid>
      <w:tr w:rsidR="008A4C8F" w14:paraId="5687891C" w14:textId="77777777" w:rsidTr="008A4C8F">
        <w:tc>
          <w:tcPr>
            <w:tcW w:w="2863" w:type="dxa"/>
          </w:tcPr>
          <w:p w14:paraId="65E58CF9" w14:textId="77777777" w:rsidR="008A4C8F" w:rsidRPr="006B0B8F" w:rsidRDefault="008A4C8F" w:rsidP="008A4C8F">
            <w:pPr>
              <w:pStyle w:val="a6"/>
              <w:rPr>
                <w:rFonts w:ascii="Times New Roman" w:hAnsi="Times New Roman" w:cs="Times New Roman"/>
                <w:sz w:val="28"/>
                <w:szCs w:val="28"/>
              </w:rPr>
            </w:pPr>
            <w:r w:rsidRPr="006B0B8F">
              <w:rPr>
                <w:rFonts w:ascii="Times New Roman" w:hAnsi="Times New Roman" w:cs="Times New Roman"/>
                <w:sz w:val="28"/>
                <w:szCs w:val="28"/>
              </w:rPr>
              <w:t>Наименование</w:t>
            </w:r>
          </w:p>
        </w:tc>
        <w:tc>
          <w:tcPr>
            <w:tcW w:w="1707" w:type="dxa"/>
          </w:tcPr>
          <w:p w14:paraId="325E0CAB" w14:textId="77777777" w:rsidR="008A4C8F" w:rsidRPr="006B0B8F" w:rsidRDefault="008A4C8F" w:rsidP="008A4C8F">
            <w:pPr>
              <w:pStyle w:val="a6"/>
              <w:rPr>
                <w:rFonts w:ascii="Times New Roman" w:hAnsi="Times New Roman" w:cs="Times New Roman"/>
                <w:sz w:val="28"/>
                <w:szCs w:val="28"/>
              </w:rPr>
            </w:pPr>
            <w:r w:rsidRPr="006B0B8F">
              <w:rPr>
                <w:rFonts w:ascii="Times New Roman" w:hAnsi="Times New Roman" w:cs="Times New Roman"/>
                <w:sz w:val="28"/>
                <w:szCs w:val="28"/>
              </w:rPr>
              <w:t>2018 год</w:t>
            </w:r>
          </w:p>
        </w:tc>
        <w:tc>
          <w:tcPr>
            <w:tcW w:w="1638" w:type="dxa"/>
          </w:tcPr>
          <w:p w14:paraId="5D18B849" w14:textId="77777777" w:rsidR="008A4C8F" w:rsidRPr="006B0B8F" w:rsidRDefault="008A4C8F" w:rsidP="008A4C8F">
            <w:pPr>
              <w:pStyle w:val="a6"/>
              <w:rPr>
                <w:rFonts w:ascii="Times New Roman" w:hAnsi="Times New Roman" w:cs="Times New Roman"/>
                <w:sz w:val="28"/>
                <w:szCs w:val="28"/>
              </w:rPr>
            </w:pPr>
            <w:r w:rsidRPr="006B0B8F">
              <w:rPr>
                <w:rFonts w:ascii="Times New Roman" w:hAnsi="Times New Roman" w:cs="Times New Roman"/>
                <w:sz w:val="28"/>
                <w:szCs w:val="28"/>
              </w:rPr>
              <w:t>2019 год</w:t>
            </w:r>
          </w:p>
        </w:tc>
        <w:tc>
          <w:tcPr>
            <w:tcW w:w="1717" w:type="dxa"/>
          </w:tcPr>
          <w:p w14:paraId="1862C341" w14:textId="77777777" w:rsidR="008A4C8F" w:rsidRPr="006B0B8F" w:rsidRDefault="008A4C8F" w:rsidP="008A4C8F">
            <w:pPr>
              <w:pStyle w:val="a6"/>
              <w:rPr>
                <w:rFonts w:ascii="Times New Roman" w:hAnsi="Times New Roman" w:cs="Times New Roman"/>
                <w:sz w:val="28"/>
                <w:szCs w:val="28"/>
              </w:rPr>
            </w:pPr>
            <w:r w:rsidRPr="006B0B8F">
              <w:rPr>
                <w:rFonts w:ascii="Times New Roman" w:hAnsi="Times New Roman" w:cs="Times New Roman"/>
                <w:sz w:val="28"/>
                <w:szCs w:val="28"/>
              </w:rPr>
              <w:t>(+, -)</w:t>
            </w:r>
          </w:p>
        </w:tc>
        <w:tc>
          <w:tcPr>
            <w:tcW w:w="1646" w:type="dxa"/>
          </w:tcPr>
          <w:p w14:paraId="1FE95C52" w14:textId="77777777" w:rsidR="008A4C8F" w:rsidRPr="006B0B8F" w:rsidRDefault="008A4C8F" w:rsidP="008A4C8F">
            <w:pPr>
              <w:pStyle w:val="a6"/>
              <w:rPr>
                <w:rFonts w:ascii="Times New Roman" w:hAnsi="Times New Roman" w:cs="Times New Roman"/>
                <w:sz w:val="28"/>
                <w:szCs w:val="28"/>
              </w:rPr>
            </w:pPr>
            <w:r w:rsidRPr="006B0B8F">
              <w:rPr>
                <w:rFonts w:ascii="Times New Roman" w:hAnsi="Times New Roman" w:cs="Times New Roman"/>
                <w:sz w:val="28"/>
                <w:szCs w:val="28"/>
              </w:rPr>
              <w:t>%</w:t>
            </w:r>
          </w:p>
        </w:tc>
      </w:tr>
      <w:tr w:rsidR="008A4C8F" w14:paraId="5A5A919B" w14:textId="77777777" w:rsidTr="008A4C8F">
        <w:tc>
          <w:tcPr>
            <w:tcW w:w="2863" w:type="dxa"/>
          </w:tcPr>
          <w:p w14:paraId="28A3D06A" w14:textId="77777777" w:rsidR="008A4C8F" w:rsidRDefault="008A4C8F" w:rsidP="008A4C8F">
            <w:pPr>
              <w:pStyle w:val="a6"/>
              <w:rPr>
                <w:rFonts w:ascii="Times New Roman" w:hAnsi="Times New Roman" w:cs="Times New Roman"/>
                <w:sz w:val="28"/>
                <w:szCs w:val="28"/>
              </w:rPr>
            </w:pPr>
            <w:r w:rsidRPr="006B0B8F">
              <w:rPr>
                <w:rFonts w:ascii="Times New Roman" w:eastAsia="Times New Roman" w:hAnsi="Times New Roman" w:cs="Times New Roman"/>
                <w:sz w:val="28"/>
                <w:szCs w:val="28"/>
                <w:lang w:eastAsia="ru-RU"/>
              </w:rPr>
              <w:t>01. Коммунальное хозяйство</w:t>
            </w:r>
          </w:p>
        </w:tc>
        <w:tc>
          <w:tcPr>
            <w:tcW w:w="1707" w:type="dxa"/>
          </w:tcPr>
          <w:p w14:paraId="2F7F32CC"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182</w:t>
            </w:r>
          </w:p>
        </w:tc>
        <w:tc>
          <w:tcPr>
            <w:tcW w:w="1638" w:type="dxa"/>
          </w:tcPr>
          <w:p w14:paraId="3DCC901B"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187</w:t>
            </w:r>
          </w:p>
        </w:tc>
        <w:tc>
          <w:tcPr>
            <w:tcW w:w="1717" w:type="dxa"/>
          </w:tcPr>
          <w:p w14:paraId="6BC12709"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+5</w:t>
            </w:r>
          </w:p>
        </w:tc>
        <w:tc>
          <w:tcPr>
            <w:tcW w:w="1646" w:type="dxa"/>
          </w:tcPr>
          <w:p w14:paraId="6C036C31"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102,7</w:t>
            </w:r>
          </w:p>
        </w:tc>
      </w:tr>
      <w:tr w:rsidR="008A4C8F" w14:paraId="00AEA473" w14:textId="77777777" w:rsidTr="008A4C8F">
        <w:tc>
          <w:tcPr>
            <w:tcW w:w="2863" w:type="dxa"/>
          </w:tcPr>
          <w:p w14:paraId="5F90C03F" w14:textId="77777777" w:rsidR="00052573"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 xml:space="preserve">02. Жилищное </w:t>
            </w:r>
          </w:p>
          <w:p w14:paraId="4F2C2207" w14:textId="77777777" w:rsidR="00052573" w:rsidRDefault="00052573" w:rsidP="008A4C8F">
            <w:pPr>
              <w:pStyle w:val="a6"/>
              <w:rPr>
                <w:rFonts w:ascii="Times New Roman" w:eastAsia="Times New Roman" w:hAnsi="Times New Roman" w:cs="Times New Roman"/>
                <w:sz w:val="28"/>
                <w:szCs w:val="28"/>
                <w:lang w:eastAsia="ru-RU"/>
              </w:rPr>
            </w:pPr>
          </w:p>
          <w:p w14:paraId="6B224B05" w14:textId="77777777" w:rsidR="008A4C8F" w:rsidRDefault="008A4C8F" w:rsidP="008A4C8F">
            <w:pPr>
              <w:pStyle w:val="a6"/>
              <w:rPr>
                <w:rFonts w:ascii="Times New Roman" w:hAnsi="Times New Roman" w:cs="Times New Roman"/>
                <w:sz w:val="28"/>
                <w:szCs w:val="28"/>
              </w:rPr>
            </w:pPr>
            <w:r w:rsidRPr="006B0B8F">
              <w:rPr>
                <w:rFonts w:ascii="Times New Roman" w:eastAsia="Times New Roman" w:hAnsi="Times New Roman" w:cs="Times New Roman"/>
                <w:sz w:val="28"/>
                <w:szCs w:val="28"/>
                <w:lang w:eastAsia="ru-RU"/>
              </w:rPr>
              <w:t>хозяйство</w:t>
            </w:r>
          </w:p>
        </w:tc>
        <w:tc>
          <w:tcPr>
            <w:tcW w:w="1707" w:type="dxa"/>
          </w:tcPr>
          <w:p w14:paraId="1DA4EEE9"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76</w:t>
            </w:r>
          </w:p>
        </w:tc>
        <w:tc>
          <w:tcPr>
            <w:tcW w:w="1638" w:type="dxa"/>
          </w:tcPr>
          <w:p w14:paraId="5B6E304B"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67</w:t>
            </w:r>
          </w:p>
        </w:tc>
        <w:tc>
          <w:tcPr>
            <w:tcW w:w="1717" w:type="dxa"/>
          </w:tcPr>
          <w:p w14:paraId="2D3F8A4F"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-9</w:t>
            </w:r>
          </w:p>
        </w:tc>
        <w:tc>
          <w:tcPr>
            <w:tcW w:w="1646" w:type="dxa"/>
          </w:tcPr>
          <w:p w14:paraId="79A9C31A"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88,2</w:t>
            </w:r>
          </w:p>
        </w:tc>
      </w:tr>
      <w:tr w:rsidR="008A4C8F" w14:paraId="2DD8B176" w14:textId="77777777" w:rsidTr="008A4C8F">
        <w:tc>
          <w:tcPr>
            <w:tcW w:w="2863" w:type="dxa"/>
          </w:tcPr>
          <w:p w14:paraId="46E787C0" w14:textId="77777777" w:rsidR="008A4C8F" w:rsidRDefault="008A4C8F" w:rsidP="008A4C8F">
            <w:pPr>
              <w:pStyle w:val="a6"/>
              <w:rPr>
                <w:rFonts w:ascii="Times New Roman" w:hAnsi="Times New Roman" w:cs="Times New Roman"/>
                <w:sz w:val="28"/>
                <w:szCs w:val="28"/>
              </w:rPr>
            </w:pPr>
            <w:r w:rsidRPr="006B0B8F">
              <w:rPr>
                <w:rFonts w:ascii="Times New Roman" w:eastAsia="Times New Roman" w:hAnsi="Times New Roman" w:cs="Times New Roman"/>
                <w:sz w:val="28"/>
                <w:szCs w:val="28"/>
                <w:lang w:eastAsia="ru-RU"/>
              </w:rPr>
              <w:lastRenderedPageBreak/>
              <w:t>03. Социальное обеспечение</w:t>
            </w:r>
          </w:p>
        </w:tc>
        <w:tc>
          <w:tcPr>
            <w:tcW w:w="1707" w:type="dxa"/>
          </w:tcPr>
          <w:p w14:paraId="3B4F9E87"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67</w:t>
            </w:r>
          </w:p>
        </w:tc>
        <w:tc>
          <w:tcPr>
            <w:tcW w:w="1638" w:type="dxa"/>
          </w:tcPr>
          <w:p w14:paraId="788174CF"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45</w:t>
            </w:r>
          </w:p>
        </w:tc>
        <w:tc>
          <w:tcPr>
            <w:tcW w:w="1717" w:type="dxa"/>
          </w:tcPr>
          <w:p w14:paraId="196B2C4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-22</w:t>
            </w:r>
          </w:p>
        </w:tc>
        <w:tc>
          <w:tcPr>
            <w:tcW w:w="1646" w:type="dxa"/>
          </w:tcPr>
          <w:p w14:paraId="3F8D614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67,2</w:t>
            </w:r>
          </w:p>
        </w:tc>
      </w:tr>
      <w:tr w:rsidR="008A4C8F" w14:paraId="22A01FDA" w14:textId="77777777" w:rsidTr="008A4C8F">
        <w:tc>
          <w:tcPr>
            <w:tcW w:w="2863" w:type="dxa"/>
          </w:tcPr>
          <w:p w14:paraId="6D1CD435" w14:textId="77777777" w:rsidR="008A4C8F" w:rsidRDefault="008A4C8F" w:rsidP="008A4C8F">
            <w:pPr>
              <w:pStyle w:val="a6"/>
              <w:rPr>
                <w:rFonts w:ascii="Times New Roman" w:hAnsi="Times New Roman" w:cs="Times New Roman"/>
                <w:sz w:val="28"/>
                <w:szCs w:val="28"/>
              </w:rPr>
            </w:pPr>
            <w:r w:rsidRPr="006B0B8F">
              <w:rPr>
                <w:rFonts w:ascii="Times New Roman" w:eastAsia="Times New Roman" w:hAnsi="Times New Roman" w:cs="Times New Roman"/>
                <w:sz w:val="28"/>
                <w:szCs w:val="28"/>
                <w:lang w:eastAsia="ru-RU"/>
              </w:rPr>
              <w:t>04. Образование и культура</w:t>
            </w:r>
          </w:p>
        </w:tc>
        <w:tc>
          <w:tcPr>
            <w:tcW w:w="1707" w:type="dxa"/>
          </w:tcPr>
          <w:p w14:paraId="0605D504"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42</w:t>
            </w:r>
          </w:p>
        </w:tc>
        <w:tc>
          <w:tcPr>
            <w:tcW w:w="1638" w:type="dxa"/>
          </w:tcPr>
          <w:p w14:paraId="28C9B353"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62</w:t>
            </w:r>
          </w:p>
        </w:tc>
        <w:tc>
          <w:tcPr>
            <w:tcW w:w="1717" w:type="dxa"/>
          </w:tcPr>
          <w:p w14:paraId="5CF14BD2"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+20</w:t>
            </w:r>
          </w:p>
        </w:tc>
        <w:tc>
          <w:tcPr>
            <w:tcW w:w="1646" w:type="dxa"/>
          </w:tcPr>
          <w:p w14:paraId="2FF69ADF"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147,6</w:t>
            </w:r>
          </w:p>
        </w:tc>
      </w:tr>
      <w:tr w:rsidR="008A4C8F" w14:paraId="5E01B485" w14:textId="77777777" w:rsidTr="008A4C8F">
        <w:tc>
          <w:tcPr>
            <w:tcW w:w="2863" w:type="dxa"/>
          </w:tcPr>
          <w:p w14:paraId="73F2A291"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05. Строительство и архитектура</w:t>
            </w:r>
          </w:p>
        </w:tc>
        <w:tc>
          <w:tcPr>
            <w:tcW w:w="1707" w:type="dxa"/>
          </w:tcPr>
          <w:p w14:paraId="3E53939B"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30</w:t>
            </w:r>
          </w:p>
        </w:tc>
        <w:tc>
          <w:tcPr>
            <w:tcW w:w="1638" w:type="dxa"/>
          </w:tcPr>
          <w:p w14:paraId="27526FC3"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55</w:t>
            </w:r>
          </w:p>
        </w:tc>
        <w:tc>
          <w:tcPr>
            <w:tcW w:w="1717" w:type="dxa"/>
          </w:tcPr>
          <w:p w14:paraId="20964623"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+25</w:t>
            </w:r>
          </w:p>
        </w:tc>
        <w:tc>
          <w:tcPr>
            <w:tcW w:w="1646" w:type="dxa"/>
          </w:tcPr>
          <w:p w14:paraId="400D6C54"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183,3</w:t>
            </w:r>
          </w:p>
        </w:tc>
      </w:tr>
      <w:tr w:rsidR="008A4C8F" w14:paraId="6B949A66" w14:textId="77777777" w:rsidTr="008A4C8F">
        <w:tc>
          <w:tcPr>
            <w:tcW w:w="2863" w:type="dxa"/>
          </w:tcPr>
          <w:p w14:paraId="027742A3"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06. Здравоохранение</w:t>
            </w:r>
          </w:p>
        </w:tc>
        <w:tc>
          <w:tcPr>
            <w:tcW w:w="1707" w:type="dxa"/>
          </w:tcPr>
          <w:p w14:paraId="34442568"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93</w:t>
            </w:r>
          </w:p>
        </w:tc>
        <w:tc>
          <w:tcPr>
            <w:tcW w:w="1638" w:type="dxa"/>
          </w:tcPr>
          <w:p w14:paraId="355BD77B"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17</w:t>
            </w:r>
          </w:p>
        </w:tc>
        <w:tc>
          <w:tcPr>
            <w:tcW w:w="1717" w:type="dxa"/>
          </w:tcPr>
          <w:p w14:paraId="1F666C37"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-76</w:t>
            </w:r>
          </w:p>
        </w:tc>
        <w:tc>
          <w:tcPr>
            <w:tcW w:w="1646" w:type="dxa"/>
          </w:tcPr>
          <w:p w14:paraId="37524E5A"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18,3</w:t>
            </w:r>
          </w:p>
        </w:tc>
      </w:tr>
      <w:tr w:rsidR="008A4C8F" w14:paraId="6F168C3E" w14:textId="77777777" w:rsidTr="008A4C8F">
        <w:tc>
          <w:tcPr>
            <w:tcW w:w="2863" w:type="dxa"/>
          </w:tcPr>
          <w:p w14:paraId="3EF434BD"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07. Земельные отношения</w:t>
            </w:r>
          </w:p>
        </w:tc>
        <w:tc>
          <w:tcPr>
            <w:tcW w:w="1707" w:type="dxa"/>
          </w:tcPr>
          <w:p w14:paraId="39980FE7"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51</w:t>
            </w:r>
          </w:p>
        </w:tc>
        <w:tc>
          <w:tcPr>
            <w:tcW w:w="1638" w:type="dxa"/>
          </w:tcPr>
          <w:p w14:paraId="19A6D136"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59</w:t>
            </w:r>
          </w:p>
        </w:tc>
        <w:tc>
          <w:tcPr>
            <w:tcW w:w="1717" w:type="dxa"/>
          </w:tcPr>
          <w:p w14:paraId="2FB4B24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+8</w:t>
            </w:r>
          </w:p>
        </w:tc>
        <w:tc>
          <w:tcPr>
            <w:tcW w:w="1646" w:type="dxa"/>
          </w:tcPr>
          <w:p w14:paraId="42270C7A"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115,7</w:t>
            </w:r>
          </w:p>
        </w:tc>
      </w:tr>
      <w:tr w:rsidR="008A4C8F" w14:paraId="5E1489A9" w14:textId="77777777" w:rsidTr="008A4C8F">
        <w:tc>
          <w:tcPr>
            <w:tcW w:w="28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6"/>
              <w:gridCol w:w="81"/>
            </w:tblGrid>
            <w:tr w:rsidR="008A4C8F" w:rsidRPr="006B0B8F" w14:paraId="68096043" w14:textId="77777777" w:rsidTr="008A4C8F">
              <w:trPr>
                <w:tblCellSpacing w:w="15" w:type="dxa"/>
              </w:trPr>
              <w:tc>
                <w:tcPr>
                  <w:tcW w:w="0" w:type="auto"/>
                  <w:vAlign w:val="center"/>
                  <w:hideMark/>
                </w:tcPr>
                <w:p w14:paraId="4F0F2441"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08. Транспорт и дорожное хозяйство</w:t>
                  </w:r>
                </w:p>
              </w:tc>
              <w:tc>
                <w:tcPr>
                  <w:tcW w:w="0" w:type="auto"/>
                  <w:vAlign w:val="center"/>
                </w:tcPr>
                <w:p w14:paraId="12EEA3AA" w14:textId="77777777" w:rsidR="008A4C8F" w:rsidRPr="006B0B8F" w:rsidRDefault="008A4C8F" w:rsidP="008A4C8F">
                  <w:pPr>
                    <w:pStyle w:val="a6"/>
                    <w:rPr>
                      <w:rFonts w:ascii="Times New Roman" w:eastAsia="Times New Roman" w:hAnsi="Times New Roman" w:cs="Times New Roman"/>
                      <w:sz w:val="28"/>
                      <w:szCs w:val="28"/>
                      <w:lang w:eastAsia="ru-RU"/>
                    </w:rPr>
                  </w:pPr>
                </w:p>
              </w:tc>
            </w:tr>
          </w:tbl>
          <w:p w14:paraId="4ABECA53" w14:textId="77777777" w:rsidR="008A4C8F" w:rsidRPr="006B0B8F" w:rsidRDefault="008A4C8F" w:rsidP="008A4C8F">
            <w:pPr>
              <w:pStyle w:val="a6"/>
              <w:rPr>
                <w:rFonts w:ascii="Times New Roman" w:eastAsia="Times New Roman" w:hAnsi="Times New Roman" w:cs="Times New Roman"/>
                <w:sz w:val="28"/>
                <w:szCs w:val="28"/>
                <w:lang w:eastAsia="ru-RU"/>
              </w:rPr>
            </w:pPr>
          </w:p>
        </w:tc>
        <w:tc>
          <w:tcPr>
            <w:tcW w:w="1707" w:type="dxa"/>
          </w:tcPr>
          <w:p w14:paraId="14649FC8"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97</w:t>
            </w:r>
          </w:p>
        </w:tc>
        <w:tc>
          <w:tcPr>
            <w:tcW w:w="1638" w:type="dxa"/>
          </w:tcPr>
          <w:p w14:paraId="73527606"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81</w:t>
            </w:r>
          </w:p>
        </w:tc>
        <w:tc>
          <w:tcPr>
            <w:tcW w:w="1717" w:type="dxa"/>
          </w:tcPr>
          <w:p w14:paraId="3D86B12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-16</w:t>
            </w:r>
          </w:p>
        </w:tc>
        <w:tc>
          <w:tcPr>
            <w:tcW w:w="1646" w:type="dxa"/>
          </w:tcPr>
          <w:p w14:paraId="7345F6A8"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83,59</w:t>
            </w:r>
          </w:p>
        </w:tc>
      </w:tr>
      <w:tr w:rsidR="008A4C8F" w14:paraId="2B3A23AD" w14:textId="77777777" w:rsidTr="008A4C8F">
        <w:tc>
          <w:tcPr>
            <w:tcW w:w="2863" w:type="dxa"/>
          </w:tcPr>
          <w:p w14:paraId="54F1F155" w14:textId="77777777" w:rsidR="008A4C8F" w:rsidRPr="006B0B8F" w:rsidRDefault="008A4C8F" w:rsidP="008A4C8F">
            <w:pPr>
              <w:pStyle w:val="a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w:t>
            </w:r>
            <w:r w:rsidRPr="006B0B8F">
              <w:rPr>
                <w:rFonts w:ascii="Times New Roman" w:eastAsia="Times New Roman" w:hAnsi="Times New Roman" w:cs="Times New Roman"/>
                <w:sz w:val="28"/>
                <w:szCs w:val="28"/>
                <w:lang w:eastAsia="ru-RU"/>
              </w:rPr>
              <w:t>Трудовые отношения</w:t>
            </w:r>
          </w:p>
        </w:tc>
        <w:tc>
          <w:tcPr>
            <w:tcW w:w="1707" w:type="dxa"/>
          </w:tcPr>
          <w:p w14:paraId="60C43B05"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9</w:t>
            </w:r>
          </w:p>
        </w:tc>
        <w:tc>
          <w:tcPr>
            <w:tcW w:w="1638" w:type="dxa"/>
          </w:tcPr>
          <w:p w14:paraId="6319134B"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16</w:t>
            </w:r>
          </w:p>
        </w:tc>
        <w:tc>
          <w:tcPr>
            <w:tcW w:w="1717" w:type="dxa"/>
          </w:tcPr>
          <w:p w14:paraId="54061457"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+7</w:t>
            </w:r>
          </w:p>
        </w:tc>
        <w:tc>
          <w:tcPr>
            <w:tcW w:w="1646" w:type="dxa"/>
          </w:tcPr>
          <w:p w14:paraId="08471D42"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177,8</w:t>
            </w:r>
          </w:p>
        </w:tc>
      </w:tr>
      <w:tr w:rsidR="008A4C8F" w14:paraId="179EBA38" w14:textId="77777777" w:rsidTr="008A4C8F">
        <w:tc>
          <w:tcPr>
            <w:tcW w:w="2863" w:type="dxa"/>
          </w:tcPr>
          <w:p w14:paraId="70776E40"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10. Безопасность и обеспечение правопорядка</w:t>
            </w:r>
          </w:p>
        </w:tc>
        <w:tc>
          <w:tcPr>
            <w:tcW w:w="1707" w:type="dxa"/>
          </w:tcPr>
          <w:p w14:paraId="30CD754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20</w:t>
            </w:r>
          </w:p>
        </w:tc>
        <w:tc>
          <w:tcPr>
            <w:tcW w:w="1638" w:type="dxa"/>
          </w:tcPr>
          <w:p w14:paraId="5517F695"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16</w:t>
            </w:r>
          </w:p>
        </w:tc>
        <w:tc>
          <w:tcPr>
            <w:tcW w:w="1717" w:type="dxa"/>
          </w:tcPr>
          <w:p w14:paraId="135BA645"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-4</w:t>
            </w:r>
          </w:p>
        </w:tc>
        <w:tc>
          <w:tcPr>
            <w:tcW w:w="1646" w:type="dxa"/>
          </w:tcPr>
          <w:p w14:paraId="3E066D5F"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80</w:t>
            </w:r>
          </w:p>
        </w:tc>
      </w:tr>
      <w:tr w:rsidR="008A4C8F" w14:paraId="714E1E6E" w14:textId="77777777" w:rsidTr="008A4C8F">
        <w:tc>
          <w:tcPr>
            <w:tcW w:w="2863" w:type="dxa"/>
          </w:tcPr>
          <w:p w14:paraId="3F5AAE9E"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11. Судебная и исполнительная системы</w:t>
            </w:r>
          </w:p>
        </w:tc>
        <w:tc>
          <w:tcPr>
            <w:tcW w:w="1707" w:type="dxa"/>
          </w:tcPr>
          <w:p w14:paraId="14E9A6B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3</w:t>
            </w:r>
          </w:p>
        </w:tc>
        <w:tc>
          <w:tcPr>
            <w:tcW w:w="1638" w:type="dxa"/>
          </w:tcPr>
          <w:p w14:paraId="62AC65C2"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w:t>
            </w:r>
          </w:p>
        </w:tc>
        <w:tc>
          <w:tcPr>
            <w:tcW w:w="1717" w:type="dxa"/>
          </w:tcPr>
          <w:p w14:paraId="0AC8A9AF"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1646" w:type="dxa"/>
          </w:tcPr>
          <w:p w14:paraId="4F2248C2"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66,7</w:t>
            </w:r>
          </w:p>
        </w:tc>
      </w:tr>
      <w:tr w:rsidR="008A4C8F" w14:paraId="359C0061" w14:textId="77777777" w:rsidTr="008A4C8F">
        <w:tc>
          <w:tcPr>
            <w:tcW w:w="2863" w:type="dxa"/>
          </w:tcPr>
          <w:p w14:paraId="5CF247A3"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12. Сельское хозяйство</w:t>
            </w:r>
          </w:p>
        </w:tc>
        <w:tc>
          <w:tcPr>
            <w:tcW w:w="1707" w:type="dxa"/>
          </w:tcPr>
          <w:p w14:paraId="55B324C9"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8</w:t>
            </w:r>
          </w:p>
        </w:tc>
        <w:tc>
          <w:tcPr>
            <w:tcW w:w="1638" w:type="dxa"/>
          </w:tcPr>
          <w:p w14:paraId="5497146D"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18</w:t>
            </w:r>
          </w:p>
        </w:tc>
        <w:tc>
          <w:tcPr>
            <w:tcW w:w="1717" w:type="dxa"/>
          </w:tcPr>
          <w:p w14:paraId="42F77888"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+10</w:t>
            </w:r>
          </w:p>
        </w:tc>
        <w:tc>
          <w:tcPr>
            <w:tcW w:w="1646" w:type="dxa"/>
          </w:tcPr>
          <w:p w14:paraId="2AD7D891"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225</w:t>
            </w:r>
          </w:p>
        </w:tc>
      </w:tr>
      <w:tr w:rsidR="008A4C8F" w14:paraId="7FADE81C" w14:textId="77777777" w:rsidTr="008A4C8F">
        <w:tc>
          <w:tcPr>
            <w:tcW w:w="2863" w:type="dxa"/>
          </w:tcPr>
          <w:p w14:paraId="3CC74A94"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13. Экономика, малый и средний бизнес</w:t>
            </w:r>
          </w:p>
        </w:tc>
        <w:tc>
          <w:tcPr>
            <w:tcW w:w="1707" w:type="dxa"/>
          </w:tcPr>
          <w:p w14:paraId="4484D23A"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29</w:t>
            </w:r>
          </w:p>
        </w:tc>
        <w:tc>
          <w:tcPr>
            <w:tcW w:w="1638" w:type="dxa"/>
          </w:tcPr>
          <w:p w14:paraId="3681D955"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19</w:t>
            </w:r>
          </w:p>
        </w:tc>
        <w:tc>
          <w:tcPr>
            <w:tcW w:w="1717" w:type="dxa"/>
          </w:tcPr>
          <w:p w14:paraId="2E7B58B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-10</w:t>
            </w:r>
          </w:p>
        </w:tc>
        <w:tc>
          <w:tcPr>
            <w:tcW w:w="1646" w:type="dxa"/>
          </w:tcPr>
          <w:p w14:paraId="4D06245D"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65,5</w:t>
            </w:r>
          </w:p>
        </w:tc>
      </w:tr>
      <w:tr w:rsidR="008A4C8F" w14:paraId="51CDB834" w14:textId="77777777" w:rsidTr="008A4C8F">
        <w:tc>
          <w:tcPr>
            <w:tcW w:w="28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6"/>
              <w:gridCol w:w="81"/>
            </w:tblGrid>
            <w:tr w:rsidR="008A4C8F" w:rsidRPr="006B0B8F" w14:paraId="22592BDB" w14:textId="77777777" w:rsidTr="008A4C8F">
              <w:trPr>
                <w:tblCellSpacing w:w="15" w:type="dxa"/>
              </w:trPr>
              <w:tc>
                <w:tcPr>
                  <w:tcW w:w="0" w:type="auto"/>
                  <w:vAlign w:val="center"/>
                  <w:hideMark/>
                </w:tcPr>
                <w:p w14:paraId="4DAE82B1"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14. Экология и природопользование</w:t>
                  </w:r>
                </w:p>
              </w:tc>
              <w:tc>
                <w:tcPr>
                  <w:tcW w:w="0" w:type="auto"/>
                  <w:vAlign w:val="center"/>
                </w:tcPr>
                <w:p w14:paraId="3AD89858" w14:textId="77777777" w:rsidR="008A4C8F" w:rsidRPr="006B0B8F" w:rsidRDefault="008A4C8F" w:rsidP="008A4C8F">
                  <w:pPr>
                    <w:pStyle w:val="a6"/>
                    <w:rPr>
                      <w:rFonts w:ascii="Times New Roman" w:eastAsia="Times New Roman" w:hAnsi="Times New Roman" w:cs="Times New Roman"/>
                      <w:sz w:val="28"/>
                      <w:szCs w:val="28"/>
                      <w:lang w:eastAsia="ru-RU"/>
                    </w:rPr>
                  </w:pPr>
                </w:p>
              </w:tc>
            </w:tr>
          </w:tbl>
          <w:p w14:paraId="51F439C3" w14:textId="77777777" w:rsidR="008A4C8F" w:rsidRPr="006B0B8F" w:rsidRDefault="008A4C8F" w:rsidP="008A4C8F">
            <w:pPr>
              <w:pStyle w:val="a6"/>
              <w:rPr>
                <w:rFonts w:ascii="Times New Roman" w:eastAsia="Times New Roman" w:hAnsi="Times New Roman" w:cs="Times New Roman"/>
                <w:sz w:val="28"/>
                <w:szCs w:val="28"/>
                <w:lang w:eastAsia="ru-RU"/>
              </w:rPr>
            </w:pPr>
          </w:p>
        </w:tc>
        <w:tc>
          <w:tcPr>
            <w:tcW w:w="1707" w:type="dxa"/>
          </w:tcPr>
          <w:p w14:paraId="2158D97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28</w:t>
            </w:r>
          </w:p>
        </w:tc>
        <w:tc>
          <w:tcPr>
            <w:tcW w:w="1638" w:type="dxa"/>
          </w:tcPr>
          <w:p w14:paraId="689A713B"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13</w:t>
            </w:r>
          </w:p>
        </w:tc>
        <w:tc>
          <w:tcPr>
            <w:tcW w:w="1717" w:type="dxa"/>
          </w:tcPr>
          <w:p w14:paraId="07F6D295"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-15</w:t>
            </w:r>
          </w:p>
        </w:tc>
        <w:tc>
          <w:tcPr>
            <w:tcW w:w="1646" w:type="dxa"/>
          </w:tcPr>
          <w:p w14:paraId="22F9520E"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46,4</w:t>
            </w:r>
          </w:p>
        </w:tc>
      </w:tr>
      <w:tr w:rsidR="008A4C8F" w14:paraId="0B70C1AA" w14:textId="77777777" w:rsidTr="008A4C8F">
        <w:tc>
          <w:tcPr>
            <w:tcW w:w="2863" w:type="dxa"/>
          </w:tcPr>
          <w:p w14:paraId="5C2089EA"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15. Работа с обращениями граждан</w:t>
            </w:r>
          </w:p>
        </w:tc>
        <w:tc>
          <w:tcPr>
            <w:tcW w:w="1707" w:type="dxa"/>
          </w:tcPr>
          <w:p w14:paraId="6757CCD8"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37</w:t>
            </w:r>
          </w:p>
        </w:tc>
        <w:tc>
          <w:tcPr>
            <w:tcW w:w="1638" w:type="dxa"/>
          </w:tcPr>
          <w:p w14:paraId="2E5A5775"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42</w:t>
            </w:r>
          </w:p>
        </w:tc>
        <w:tc>
          <w:tcPr>
            <w:tcW w:w="1717" w:type="dxa"/>
          </w:tcPr>
          <w:p w14:paraId="5AD9E6F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+5</w:t>
            </w:r>
          </w:p>
        </w:tc>
        <w:tc>
          <w:tcPr>
            <w:tcW w:w="1646" w:type="dxa"/>
          </w:tcPr>
          <w:p w14:paraId="747D714E"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113,5</w:t>
            </w:r>
          </w:p>
        </w:tc>
      </w:tr>
      <w:tr w:rsidR="008A4C8F" w14:paraId="5D62196F" w14:textId="77777777" w:rsidTr="008A4C8F">
        <w:tc>
          <w:tcPr>
            <w:tcW w:w="2863" w:type="dxa"/>
          </w:tcPr>
          <w:p w14:paraId="7FC241D7"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16. Прочие вопросы</w:t>
            </w:r>
          </w:p>
        </w:tc>
        <w:tc>
          <w:tcPr>
            <w:tcW w:w="1707" w:type="dxa"/>
          </w:tcPr>
          <w:p w14:paraId="5A64BFF4"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11</w:t>
            </w:r>
          </w:p>
        </w:tc>
        <w:tc>
          <w:tcPr>
            <w:tcW w:w="1638" w:type="dxa"/>
          </w:tcPr>
          <w:p w14:paraId="6624CE6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27</w:t>
            </w:r>
          </w:p>
        </w:tc>
        <w:tc>
          <w:tcPr>
            <w:tcW w:w="1717" w:type="dxa"/>
          </w:tcPr>
          <w:p w14:paraId="2D0E37CE"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+16</w:t>
            </w:r>
          </w:p>
        </w:tc>
        <w:tc>
          <w:tcPr>
            <w:tcW w:w="1646" w:type="dxa"/>
          </w:tcPr>
          <w:p w14:paraId="157FA824"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245,5</w:t>
            </w:r>
          </w:p>
        </w:tc>
      </w:tr>
      <w:tr w:rsidR="008A4C8F" w14:paraId="75377F5B" w14:textId="77777777" w:rsidTr="008A4C8F">
        <w:tc>
          <w:tcPr>
            <w:tcW w:w="2863" w:type="dxa"/>
          </w:tcPr>
          <w:p w14:paraId="1776A58C"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17. Государство, общество, политика</w:t>
            </w:r>
          </w:p>
          <w:p w14:paraId="3DB9A6C1" w14:textId="77777777" w:rsidR="008A4C8F" w:rsidRPr="006B0B8F" w:rsidRDefault="008A4C8F" w:rsidP="008A4C8F">
            <w:pPr>
              <w:pStyle w:val="a6"/>
              <w:rPr>
                <w:rFonts w:ascii="Times New Roman" w:eastAsia="Times New Roman" w:hAnsi="Times New Roman" w:cs="Times New Roman"/>
                <w:sz w:val="28"/>
                <w:szCs w:val="28"/>
                <w:lang w:eastAsia="ru-RU"/>
              </w:rPr>
            </w:pPr>
          </w:p>
        </w:tc>
        <w:tc>
          <w:tcPr>
            <w:tcW w:w="1707" w:type="dxa"/>
          </w:tcPr>
          <w:p w14:paraId="163F0B1D"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15</w:t>
            </w:r>
          </w:p>
        </w:tc>
        <w:tc>
          <w:tcPr>
            <w:tcW w:w="1638" w:type="dxa"/>
          </w:tcPr>
          <w:p w14:paraId="0B9A1894"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29</w:t>
            </w:r>
          </w:p>
        </w:tc>
        <w:tc>
          <w:tcPr>
            <w:tcW w:w="1717" w:type="dxa"/>
          </w:tcPr>
          <w:p w14:paraId="31AD8C5B"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+14</w:t>
            </w:r>
          </w:p>
        </w:tc>
        <w:tc>
          <w:tcPr>
            <w:tcW w:w="1646" w:type="dxa"/>
          </w:tcPr>
          <w:p w14:paraId="69EE4770"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193,3</w:t>
            </w:r>
          </w:p>
        </w:tc>
      </w:tr>
      <w:tr w:rsidR="008A4C8F" w14:paraId="12F45F65" w14:textId="77777777" w:rsidTr="008A4C8F">
        <w:tc>
          <w:tcPr>
            <w:tcW w:w="2863" w:type="dxa"/>
          </w:tcPr>
          <w:p w14:paraId="6D1DC6EF" w14:textId="77777777" w:rsidR="008A4C8F" w:rsidRPr="006B0B8F" w:rsidRDefault="008A4C8F" w:rsidP="008A4C8F">
            <w:pPr>
              <w:pStyle w:val="a6"/>
              <w:rPr>
                <w:rFonts w:ascii="Times New Roman" w:eastAsia="Times New Roman" w:hAnsi="Times New Roman" w:cs="Times New Roman"/>
                <w:sz w:val="28"/>
                <w:szCs w:val="28"/>
                <w:lang w:eastAsia="ru-RU"/>
              </w:rPr>
            </w:pPr>
            <w:r w:rsidRPr="006B0B8F">
              <w:rPr>
                <w:rFonts w:ascii="Times New Roman" w:eastAsia="Times New Roman" w:hAnsi="Times New Roman" w:cs="Times New Roman"/>
                <w:sz w:val="28"/>
                <w:szCs w:val="28"/>
                <w:lang w:eastAsia="ru-RU"/>
              </w:rPr>
              <w:t>18. Оборона, безопасность, законность</w:t>
            </w:r>
          </w:p>
        </w:tc>
        <w:tc>
          <w:tcPr>
            <w:tcW w:w="1707" w:type="dxa"/>
          </w:tcPr>
          <w:p w14:paraId="2A65A8D9"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1638" w:type="dxa"/>
          </w:tcPr>
          <w:p w14:paraId="190B6793"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w:t>
            </w:r>
          </w:p>
        </w:tc>
        <w:tc>
          <w:tcPr>
            <w:tcW w:w="1717" w:type="dxa"/>
          </w:tcPr>
          <w:p w14:paraId="6591249A"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1646" w:type="dxa"/>
          </w:tcPr>
          <w:p w14:paraId="0C361C9D"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0</w:t>
            </w:r>
          </w:p>
        </w:tc>
      </w:tr>
      <w:tr w:rsidR="008A4C8F" w14:paraId="12572C5E" w14:textId="77777777" w:rsidTr="008A4C8F">
        <w:tc>
          <w:tcPr>
            <w:tcW w:w="2863" w:type="dxa"/>
          </w:tcPr>
          <w:p w14:paraId="43FC6D8C" w14:textId="77777777" w:rsidR="008A4C8F" w:rsidRDefault="008A4C8F" w:rsidP="008A4C8F">
            <w:pPr>
              <w:pStyle w:val="a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w:t>
            </w:r>
          </w:p>
        </w:tc>
        <w:tc>
          <w:tcPr>
            <w:tcW w:w="1707" w:type="dxa"/>
          </w:tcPr>
          <w:p w14:paraId="4603751E"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799</w:t>
            </w:r>
          </w:p>
        </w:tc>
        <w:tc>
          <w:tcPr>
            <w:tcW w:w="1638" w:type="dxa"/>
          </w:tcPr>
          <w:p w14:paraId="0DB0D0E6"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755</w:t>
            </w:r>
          </w:p>
        </w:tc>
        <w:tc>
          <w:tcPr>
            <w:tcW w:w="1717" w:type="dxa"/>
          </w:tcPr>
          <w:p w14:paraId="534AC897"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-44</w:t>
            </w:r>
          </w:p>
        </w:tc>
        <w:tc>
          <w:tcPr>
            <w:tcW w:w="1646" w:type="dxa"/>
          </w:tcPr>
          <w:p w14:paraId="76FE3C2B" w14:textId="77777777" w:rsidR="008A4C8F" w:rsidRDefault="008A4C8F" w:rsidP="008A4C8F">
            <w:pPr>
              <w:pStyle w:val="a6"/>
              <w:jc w:val="center"/>
              <w:rPr>
                <w:rFonts w:ascii="Times New Roman" w:hAnsi="Times New Roman" w:cs="Times New Roman"/>
                <w:sz w:val="28"/>
                <w:szCs w:val="28"/>
              </w:rPr>
            </w:pPr>
            <w:r>
              <w:rPr>
                <w:rFonts w:ascii="Times New Roman" w:hAnsi="Times New Roman" w:cs="Times New Roman"/>
                <w:sz w:val="28"/>
                <w:szCs w:val="28"/>
              </w:rPr>
              <w:t>94,5</w:t>
            </w:r>
          </w:p>
        </w:tc>
      </w:tr>
    </w:tbl>
    <w:p w14:paraId="354DD79C" w14:textId="77777777" w:rsidR="00B039F3" w:rsidRDefault="00B039F3" w:rsidP="0052347A">
      <w:pPr>
        <w:spacing w:after="0" w:line="240" w:lineRule="auto"/>
        <w:rPr>
          <w:rFonts w:ascii="Times New Roman" w:hAnsi="Times New Roman" w:cs="Times New Roman"/>
        </w:rPr>
      </w:pPr>
    </w:p>
    <w:p w14:paraId="06553DC3" w14:textId="77777777" w:rsidR="000D7E8D" w:rsidRPr="0052347A" w:rsidRDefault="000D7E8D" w:rsidP="000D7E8D">
      <w:pPr>
        <w:spacing w:after="0" w:line="240" w:lineRule="auto"/>
        <w:rPr>
          <w:rFonts w:ascii="Times New Roman" w:hAnsi="Times New Roman" w:cs="Times New Roman"/>
        </w:rPr>
      </w:pPr>
    </w:p>
    <w:p w14:paraId="0F2F1D43" w14:textId="77777777" w:rsidR="000D7E8D" w:rsidRPr="0052347A" w:rsidRDefault="000D7E8D" w:rsidP="0052347A">
      <w:pPr>
        <w:spacing w:after="0" w:line="240" w:lineRule="auto"/>
        <w:rPr>
          <w:rFonts w:ascii="Times New Roman" w:hAnsi="Times New Roman" w:cs="Times New Roman"/>
        </w:rPr>
      </w:pPr>
    </w:p>
    <w:p w14:paraId="1D824864"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eastAsiaTheme="minorEastAsia"/>
          <w:noProof/>
          <w:lang w:eastAsia="ru-RU"/>
        </w:rPr>
        <w:lastRenderedPageBreak/>
        <w:drawing>
          <wp:inline distT="0" distB="0" distL="0" distR="0" wp14:anchorId="30A5F886" wp14:editId="6A3C0AB6">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1FEEE2" w14:textId="77777777" w:rsid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p>
    <w:p w14:paraId="261C23AD" w14:textId="77777777" w:rsidR="002751FC" w:rsidRPr="0052347A" w:rsidRDefault="002751FC" w:rsidP="002751FC">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2019/2018 гг.</w:t>
      </w:r>
    </w:p>
    <w:p w14:paraId="209179F1" w14:textId="77777777" w:rsidR="002751FC" w:rsidRPr="0052347A" w:rsidRDefault="002751FC" w:rsidP="002751FC">
      <w:pPr>
        <w:spacing w:after="0" w:line="240" w:lineRule="auto"/>
        <w:rPr>
          <w:rFonts w:ascii="Times New Roman" w:hAnsi="Times New Roman" w:cs="Times New Roman"/>
        </w:rPr>
      </w:pPr>
      <w:r w:rsidRPr="0052347A">
        <w:rPr>
          <w:rFonts w:ascii="Times New Roman" w:hAnsi="Times New Roman" w:cs="Times New Roman"/>
        </w:rPr>
        <w:t xml:space="preserve">1. Коммунальное хозяйство </w:t>
      </w:r>
      <w:r>
        <w:rPr>
          <w:rFonts w:ascii="Times New Roman" w:hAnsi="Times New Roman" w:cs="Times New Roman"/>
        </w:rPr>
        <w:t>187</w:t>
      </w:r>
      <w:r w:rsidRPr="0052347A">
        <w:rPr>
          <w:rFonts w:ascii="Times New Roman" w:hAnsi="Times New Roman" w:cs="Times New Roman"/>
        </w:rPr>
        <w:t xml:space="preserve"> обр.</w:t>
      </w:r>
      <w:r>
        <w:rPr>
          <w:rFonts w:ascii="Times New Roman" w:hAnsi="Times New Roman" w:cs="Times New Roman"/>
        </w:rPr>
        <w:t>/182</w:t>
      </w:r>
      <w:r w:rsidRPr="0052347A">
        <w:rPr>
          <w:rFonts w:ascii="Times New Roman" w:hAnsi="Times New Roman" w:cs="Times New Roman"/>
        </w:rPr>
        <w:t xml:space="preserve"> обр.</w:t>
      </w:r>
    </w:p>
    <w:p w14:paraId="07FFE114" w14:textId="77777777" w:rsidR="002751FC" w:rsidRPr="0052347A" w:rsidRDefault="002751FC" w:rsidP="002751FC">
      <w:pPr>
        <w:spacing w:after="0" w:line="240" w:lineRule="auto"/>
        <w:rPr>
          <w:rFonts w:ascii="Times New Roman" w:hAnsi="Times New Roman" w:cs="Times New Roman"/>
        </w:rPr>
      </w:pPr>
      <w:r w:rsidRPr="0052347A">
        <w:rPr>
          <w:rFonts w:ascii="Times New Roman" w:hAnsi="Times New Roman" w:cs="Times New Roman"/>
        </w:rPr>
        <w:t>2. Т</w:t>
      </w:r>
      <w:r>
        <w:rPr>
          <w:rFonts w:ascii="Times New Roman" w:hAnsi="Times New Roman" w:cs="Times New Roman"/>
        </w:rPr>
        <w:t>ранспорт и дорожное хозяйство 81</w:t>
      </w:r>
      <w:r w:rsidRPr="0052347A">
        <w:rPr>
          <w:rFonts w:ascii="Times New Roman" w:hAnsi="Times New Roman" w:cs="Times New Roman"/>
        </w:rPr>
        <w:t xml:space="preserve"> обр.</w:t>
      </w:r>
      <w:r>
        <w:rPr>
          <w:rFonts w:ascii="Times New Roman" w:hAnsi="Times New Roman" w:cs="Times New Roman"/>
        </w:rPr>
        <w:t>/97</w:t>
      </w:r>
      <w:r w:rsidRPr="0052347A">
        <w:rPr>
          <w:rFonts w:ascii="Times New Roman" w:hAnsi="Times New Roman" w:cs="Times New Roman"/>
        </w:rPr>
        <w:t xml:space="preserve"> обр.</w:t>
      </w:r>
    </w:p>
    <w:p w14:paraId="7E6A7D86" w14:textId="77777777" w:rsidR="002751FC" w:rsidRPr="0052347A" w:rsidRDefault="002751FC" w:rsidP="002751FC">
      <w:pPr>
        <w:spacing w:after="0" w:line="240" w:lineRule="auto"/>
        <w:rPr>
          <w:rFonts w:ascii="Times New Roman" w:hAnsi="Times New Roman" w:cs="Times New Roman"/>
        </w:rPr>
      </w:pPr>
      <w:r>
        <w:rPr>
          <w:rFonts w:ascii="Times New Roman" w:hAnsi="Times New Roman" w:cs="Times New Roman"/>
        </w:rPr>
        <w:t>3. Жилищное хоз-во – 67</w:t>
      </w:r>
      <w:r w:rsidRPr="0052347A">
        <w:rPr>
          <w:rFonts w:ascii="Times New Roman" w:hAnsi="Times New Roman" w:cs="Times New Roman"/>
        </w:rPr>
        <w:t xml:space="preserve"> обр.</w:t>
      </w:r>
      <w:r>
        <w:rPr>
          <w:rFonts w:ascii="Times New Roman" w:hAnsi="Times New Roman" w:cs="Times New Roman"/>
        </w:rPr>
        <w:t>/76</w:t>
      </w:r>
      <w:r w:rsidRPr="0052347A">
        <w:rPr>
          <w:rFonts w:ascii="Times New Roman" w:hAnsi="Times New Roman" w:cs="Times New Roman"/>
        </w:rPr>
        <w:t xml:space="preserve"> обр.</w:t>
      </w:r>
    </w:p>
    <w:p w14:paraId="565E85E6" w14:textId="77777777" w:rsidR="002751FC" w:rsidRPr="0052347A" w:rsidRDefault="002751FC" w:rsidP="002751FC">
      <w:pPr>
        <w:spacing w:after="0" w:line="240" w:lineRule="auto"/>
        <w:rPr>
          <w:rFonts w:ascii="Times New Roman" w:hAnsi="Times New Roman" w:cs="Times New Roman"/>
        </w:rPr>
      </w:pPr>
      <w:r>
        <w:rPr>
          <w:rFonts w:ascii="Times New Roman" w:hAnsi="Times New Roman" w:cs="Times New Roman"/>
        </w:rPr>
        <w:t>4. Образование и культура – 62</w:t>
      </w:r>
      <w:r w:rsidRPr="0052347A">
        <w:rPr>
          <w:rFonts w:ascii="Times New Roman" w:hAnsi="Times New Roman" w:cs="Times New Roman"/>
        </w:rPr>
        <w:t xml:space="preserve"> обр.</w:t>
      </w:r>
      <w:r>
        <w:rPr>
          <w:rFonts w:ascii="Times New Roman" w:hAnsi="Times New Roman" w:cs="Times New Roman"/>
        </w:rPr>
        <w:t>/42</w:t>
      </w:r>
      <w:r w:rsidRPr="0052347A">
        <w:rPr>
          <w:rFonts w:ascii="Times New Roman" w:hAnsi="Times New Roman" w:cs="Times New Roman"/>
        </w:rPr>
        <w:t xml:space="preserve"> обр.</w:t>
      </w:r>
    </w:p>
    <w:p w14:paraId="0343AB17" w14:textId="77777777" w:rsidR="002751FC" w:rsidRPr="0052347A" w:rsidRDefault="002751FC" w:rsidP="002751FC">
      <w:pPr>
        <w:spacing w:after="0" w:line="240" w:lineRule="auto"/>
        <w:rPr>
          <w:rFonts w:ascii="Times New Roman" w:hAnsi="Times New Roman" w:cs="Times New Roman"/>
        </w:rPr>
      </w:pPr>
      <w:r>
        <w:rPr>
          <w:rFonts w:ascii="Times New Roman" w:hAnsi="Times New Roman" w:cs="Times New Roman"/>
        </w:rPr>
        <w:t>5. Земельные отношения- 51</w:t>
      </w:r>
      <w:r w:rsidRPr="0052347A">
        <w:rPr>
          <w:rFonts w:ascii="Times New Roman" w:hAnsi="Times New Roman" w:cs="Times New Roman"/>
        </w:rPr>
        <w:t xml:space="preserve"> обр.</w:t>
      </w:r>
      <w:r>
        <w:rPr>
          <w:rFonts w:ascii="Times New Roman" w:hAnsi="Times New Roman" w:cs="Times New Roman"/>
        </w:rPr>
        <w:t>/59</w:t>
      </w:r>
      <w:r w:rsidRPr="0052347A">
        <w:rPr>
          <w:rFonts w:ascii="Times New Roman" w:hAnsi="Times New Roman" w:cs="Times New Roman"/>
        </w:rPr>
        <w:t xml:space="preserve"> обр.</w:t>
      </w:r>
    </w:p>
    <w:p w14:paraId="56073F5C" w14:textId="77777777" w:rsidR="002751FC" w:rsidRPr="0052347A" w:rsidRDefault="002751FC" w:rsidP="002751FC">
      <w:pPr>
        <w:spacing w:after="0" w:line="240" w:lineRule="auto"/>
        <w:rPr>
          <w:rFonts w:ascii="Times New Roman" w:hAnsi="Times New Roman" w:cs="Times New Roman"/>
        </w:rPr>
      </w:pPr>
      <w:r w:rsidRPr="0052347A">
        <w:rPr>
          <w:rFonts w:ascii="Times New Roman" w:hAnsi="Times New Roman" w:cs="Times New Roman"/>
        </w:rPr>
        <w:t xml:space="preserve">6. Строительство и </w:t>
      </w:r>
      <w:r>
        <w:rPr>
          <w:rFonts w:ascii="Times New Roman" w:hAnsi="Times New Roman" w:cs="Times New Roman"/>
        </w:rPr>
        <w:t>архитектура – 55</w:t>
      </w:r>
      <w:r w:rsidRPr="0052347A">
        <w:rPr>
          <w:rFonts w:ascii="Times New Roman" w:hAnsi="Times New Roman" w:cs="Times New Roman"/>
        </w:rPr>
        <w:t xml:space="preserve"> обр.</w:t>
      </w:r>
      <w:r>
        <w:rPr>
          <w:rFonts w:ascii="Times New Roman" w:hAnsi="Times New Roman" w:cs="Times New Roman"/>
        </w:rPr>
        <w:t>/30</w:t>
      </w:r>
      <w:r w:rsidRPr="0052347A">
        <w:rPr>
          <w:rFonts w:ascii="Times New Roman" w:hAnsi="Times New Roman" w:cs="Times New Roman"/>
        </w:rPr>
        <w:t xml:space="preserve"> обр.</w:t>
      </w:r>
    </w:p>
    <w:p w14:paraId="6F169A7E" w14:textId="77777777" w:rsidR="002751FC" w:rsidRPr="0052347A" w:rsidRDefault="002751FC" w:rsidP="002751FC">
      <w:pPr>
        <w:spacing w:after="0" w:line="240" w:lineRule="auto"/>
        <w:rPr>
          <w:rFonts w:ascii="Times New Roman" w:hAnsi="Times New Roman" w:cs="Times New Roman"/>
        </w:rPr>
      </w:pPr>
      <w:r>
        <w:rPr>
          <w:rFonts w:ascii="Times New Roman" w:hAnsi="Times New Roman" w:cs="Times New Roman"/>
        </w:rPr>
        <w:t>7. Социальное обеспечение 45</w:t>
      </w:r>
      <w:r w:rsidRPr="0052347A">
        <w:rPr>
          <w:rFonts w:ascii="Times New Roman" w:hAnsi="Times New Roman" w:cs="Times New Roman"/>
        </w:rPr>
        <w:t xml:space="preserve"> обр.</w:t>
      </w:r>
      <w:r>
        <w:rPr>
          <w:rFonts w:ascii="Times New Roman" w:hAnsi="Times New Roman" w:cs="Times New Roman"/>
        </w:rPr>
        <w:t>/67</w:t>
      </w:r>
      <w:r w:rsidRPr="0052347A">
        <w:rPr>
          <w:rFonts w:ascii="Times New Roman" w:hAnsi="Times New Roman" w:cs="Times New Roman"/>
        </w:rPr>
        <w:t xml:space="preserve"> обр.</w:t>
      </w:r>
    </w:p>
    <w:p w14:paraId="5131BE19" w14:textId="77777777" w:rsidR="002751FC" w:rsidRDefault="002751FC" w:rsidP="0052347A">
      <w:pPr>
        <w:spacing w:after="0" w:line="240" w:lineRule="auto"/>
        <w:ind w:firstLine="708"/>
        <w:jc w:val="both"/>
        <w:rPr>
          <w:rFonts w:ascii="Times New Roman" w:eastAsiaTheme="minorEastAsia" w:hAnsi="Times New Roman" w:cs="Times New Roman"/>
          <w:sz w:val="28"/>
          <w:szCs w:val="28"/>
          <w:lang w:eastAsia="ru-RU"/>
        </w:rPr>
      </w:pPr>
    </w:p>
    <w:p w14:paraId="7C569554" w14:textId="77777777" w:rsidR="00052573" w:rsidRPr="0052347A" w:rsidRDefault="00052573" w:rsidP="0052347A">
      <w:pPr>
        <w:spacing w:after="0" w:line="240" w:lineRule="auto"/>
        <w:ind w:firstLine="708"/>
        <w:jc w:val="both"/>
        <w:rPr>
          <w:rFonts w:ascii="Times New Roman" w:eastAsiaTheme="minorEastAsia" w:hAnsi="Times New Roman" w:cs="Times New Roman"/>
          <w:sz w:val="28"/>
          <w:szCs w:val="28"/>
          <w:lang w:eastAsia="ru-RU"/>
        </w:rPr>
      </w:pPr>
    </w:p>
    <w:p w14:paraId="20ABA5F6" w14:textId="77777777" w:rsidR="0052347A" w:rsidRPr="0052347A" w:rsidRDefault="002751FC" w:rsidP="0052347A">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2019 году</w:t>
      </w:r>
      <w:r w:rsidR="0052347A" w:rsidRPr="0052347A">
        <w:rPr>
          <w:rFonts w:ascii="Times New Roman" w:eastAsiaTheme="minorEastAsia" w:hAnsi="Times New Roman" w:cs="Times New Roman"/>
          <w:sz w:val="28"/>
          <w:szCs w:val="28"/>
          <w:lang w:eastAsia="ru-RU"/>
        </w:rPr>
        <w:t xml:space="preserve"> по  многоканальному  круглосуточному телефону администрации  Краснодарского  края и по телефону  администрации Президента  РФ</w:t>
      </w:r>
      <w:r w:rsidR="00385610">
        <w:rPr>
          <w:rFonts w:ascii="Times New Roman" w:eastAsiaTheme="minorEastAsia" w:hAnsi="Times New Roman" w:cs="Times New Roman"/>
          <w:sz w:val="28"/>
          <w:szCs w:val="28"/>
          <w:lang w:eastAsia="ru-RU"/>
        </w:rPr>
        <w:t xml:space="preserve"> </w:t>
      </w:r>
      <w:r w:rsidR="00B039F3">
        <w:rPr>
          <w:rFonts w:ascii="Times New Roman" w:eastAsiaTheme="minorEastAsia" w:hAnsi="Times New Roman" w:cs="Times New Roman"/>
          <w:sz w:val="28"/>
          <w:szCs w:val="28"/>
          <w:lang w:eastAsia="ru-RU"/>
        </w:rPr>
        <w:t>поступило 156</w:t>
      </w:r>
      <w:r w:rsidR="0052347A" w:rsidRPr="0052347A">
        <w:rPr>
          <w:rFonts w:ascii="Times New Roman" w:eastAsiaTheme="minorEastAsia" w:hAnsi="Times New Roman" w:cs="Times New Roman"/>
          <w:sz w:val="28"/>
          <w:szCs w:val="28"/>
          <w:lang w:eastAsia="ru-RU"/>
        </w:rPr>
        <w:t xml:space="preserve">  обращений (из </w:t>
      </w:r>
      <w:r w:rsidR="00855D6A">
        <w:rPr>
          <w:rFonts w:ascii="Times New Roman" w:eastAsiaTheme="minorEastAsia" w:hAnsi="Times New Roman" w:cs="Times New Roman"/>
          <w:sz w:val="28"/>
          <w:szCs w:val="28"/>
          <w:lang w:eastAsia="ru-RU"/>
        </w:rPr>
        <w:t>Ахтырского г/п – 54</w:t>
      </w:r>
      <w:r w:rsidR="00BC2BFC">
        <w:rPr>
          <w:rFonts w:ascii="Times New Roman" w:eastAsiaTheme="minorEastAsia" w:hAnsi="Times New Roman" w:cs="Times New Roman"/>
          <w:sz w:val="28"/>
          <w:szCs w:val="28"/>
          <w:lang w:eastAsia="ru-RU"/>
        </w:rPr>
        <w:t xml:space="preserve"> звонков</w:t>
      </w:r>
      <w:r w:rsidR="00855D6A">
        <w:rPr>
          <w:rFonts w:ascii="Times New Roman" w:eastAsiaTheme="minorEastAsia" w:hAnsi="Times New Roman" w:cs="Times New Roman"/>
          <w:sz w:val="28"/>
          <w:szCs w:val="28"/>
          <w:lang w:eastAsia="ru-RU"/>
        </w:rPr>
        <w:t>–тепло,</w:t>
      </w:r>
      <w:r w:rsidR="00855D6A" w:rsidRPr="0052347A">
        <w:rPr>
          <w:rFonts w:ascii="Times New Roman" w:eastAsiaTheme="minorEastAsia" w:hAnsi="Times New Roman" w:cs="Times New Roman"/>
          <w:sz w:val="28"/>
          <w:szCs w:val="28"/>
          <w:lang w:eastAsia="ru-RU"/>
        </w:rPr>
        <w:t xml:space="preserve">водо, электроснабжение, </w:t>
      </w:r>
      <w:r w:rsidR="00BC2BFC">
        <w:rPr>
          <w:rFonts w:ascii="Times New Roman" w:eastAsiaTheme="minorEastAsia" w:hAnsi="Times New Roman" w:cs="Times New Roman"/>
          <w:sz w:val="28"/>
          <w:szCs w:val="28"/>
          <w:lang w:eastAsia="ru-RU"/>
        </w:rPr>
        <w:t>Холмского с/п -38 -</w:t>
      </w:r>
      <w:r w:rsidR="0052347A" w:rsidRPr="0052347A">
        <w:rPr>
          <w:rFonts w:ascii="Times New Roman" w:eastAsiaTheme="minorEastAsia" w:hAnsi="Times New Roman" w:cs="Times New Roman"/>
          <w:sz w:val="28"/>
          <w:szCs w:val="28"/>
          <w:lang w:eastAsia="ru-RU"/>
        </w:rPr>
        <w:t xml:space="preserve"> электро, водо, газо снабжение, вопросы благо</w:t>
      </w:r>
      <w:r w:rsidR="00855D6A">
        <w:rPr>
          <w:rFonts w:ascii="Times New Roman" w:eastAsiaTheme="minorEastAsia" w:hAnsi="Times New Roman" w:cs="Times New Roman"/>
          <w:sz w:val="28"/>
          <w:szCs w:val="28"/>
          <w:lang w:eastAsia="ru-RU"/>
        </w:rPr>
        <w:t>устройства; из Абинского г/п - 38</w:t>
      </w:r>
      <w:r w:rsidR="0052347A" w:rsidRPr="0052347A">
        <w:rPr>
          <w:rFonts w:ascii="Times New Roman" w:eastAsiaTheme="minorEastAsia" w:hAnsi="Times New Roman" w:cs="Times New Roman"/>
          <w:sz w:val="28"/>
          <w:szCs w:val="28"/>
          <w:lang w:eastAsia="ru-RU"/>
        </w:rPr>
        <w:t xml:space="preserve">  – покос травы, услуги ЖКХ</w:t>
      </w:r>
      <w:r w:rsidR="00BC2BFC">
        <w:rPr>
          <w:rFonts w:ascii="Times New Roman" w:eastAsiaTheme="minorEastAsia" w:hAnsi="Times New Roman" w:cs="Times New Roman"/>
          <w:sz w:val="28"/>
          <w:szCs w:val="28"/>
          <w:lang w:eastAsia="ru-RU"/>
        </w:rPr>
        <w:t>, теплоснабжение</w:t>
      </w:r>
      <w:r w:rsidR="0052347A" w:rsidRPr="0052347A">
        <w:rPr>
          <w:rFonts w:ascii="Times New Roman" w:eastAsiaTheme="minorEastAsia" w:hAnsi="Times New Roman" w:cs="Times New Roman"/>
          <w:sz w:val="28"/>
          <w:szCs w:val="28"/>
          <w:lang w:eastAsia="ru-RU"/>
        </w:rPr>
        <w:t xml:space="preserve">; </w:t>
      </w:r>
      <w:r w:rsidR="00855D6A">
        <w:rPr>
          <w:rFonts w:ascii="Times New Roman" w:eastAsiaTheme="minorEastAsia" w:hAnsi="Times New Roman" w:cs="Times New Roman"/>
          <w:sz w:val="28"/>
          <w:szCs w:val="28"/>
          <w:lang w:eastAsia="ru-RU"/>
        </w:rPr>
        <w:t>Мингрельское с/п – 15</w:t>
      </w:r>
      <w:r w:rsidR="0052347A" w:rsidRPr="0052347A">
        <w:rPr>
          <w:rFonts w:ascii="Times New Roman" w:eastAsiaTheme="minorEastAsia" w:hAnsi="Times New Roman" w:cs="Times New Roman"/>
          <w:sz w:val="28"/>
          <w:szCs w:val="28"/>
          <w:lang w:eastAsia="ru-RU"/>
        </w:rPr>
        <w:t xml:space="preserve"> – ремонт сельского клуба, электро, водоснабжение; Федоровское</w:t>
      </w:r>
      <w:r w:rsidR="00855D6A">
        <w:rPr>
          <w:rFonts w:ascii="Times New Roman" w:eastAsiaTheme="minorEastAsia" w:hAnsi="Times New Roman" w:cs="Times New Roman"/>
          <w:sz w:val="28"/>
          <w:szCs w:val="28"/>
          <w:lang w:eastAsia="ru-RU"/>
        </w:rPr>
        <w:t xml:space="preserve"> с/п – 6  и</w:t>
      </w:r>
      <w:r w:rsidR="0052347A" w:rsidRPr="0052347A">
        <w:rPr>
          <w:rFonts w:ascii="Times New Roman" w:eastAsiaTheme="minorEastAsia" w:hAnsi="Times New Roman" w:cs="Times New Roman"/>
          <w:sz w:val="28"/>
          <w:szCs w:val="28"/>
          <w:lang w:eastAsia="ru-RU"/>
        </w:rPr>
        <w:t xml:space="preserve"> Ольгинское с/п </w:t>
      </w:r>
      <w:r w:rsidR="00855D6A">
        <w:rPr>
          <w:rFonts w:ascii="Times New Roman" w:eastAsiaTheme="minorEastAsia" w:hAnsi="Times New Roman" w:cs="Times New Roman"/>
          <w:sz w:val="28"/>
          <w:szCs w:val="28"/>
          <w:lang w:eastAsia="ru-RU"/>
        </w:rPr>
        <w:t>– 4 электроснабжение.</w:t>
      </w:r>
      <w:r w:rsidR="0052347A" w:rsidRPr="0052347A">
        <w:rPr>
          <w:rFonts w:ascii="Times New Roman" w:eastAsiaTheme="minorEastAsia" w:hAnsi="Times New Roman" w:cs="Times New Roman"/>
          <w:sz w:val="28"/>
          <w:szCs w:val="28"/>
          <w:lang w:eastAsia="ru-RU"/>
        </w:rPr>
        <w:t xml:space="preserve">  В прошлом году, </w:t>
      </w:r>
      <w:r w:rsidR="00B600F7">
        <w:rPr>
          <w:rFonts w:ascii="Times New Roman" w:eastAsiaTheme="minorEastAsia" w:hAnsi="Times New Roman" w:cs="Times New Roman"/>
          <w:sz w:val="28"/>
          <w:szCs w:val="28"/>
          <w:lang w:eastAsia="ru-RU"/>
        </w:rPr>
        <w:t>за этот же период   поступило 182</w:t>
      </w:r>
      <w:r w:rsidR="0052347A" w:rsidRPr="0052347A">
        <w:rPr>
          <w:rFonts w:ascii="Times New Roman" w:eastAsiaTheme="minorEastAsia" w:hAnsi="Times New Roman" w:cs="Times New Roman"/>
          <w:sz w:val="28"/>
          <w:szCs w:val="28"/>
          <w:lang w:eastAsia="ru-RU"/>
        </w:rPr>
        <w:t xml:space="preserve"> о</w:t>
      </w:r>
      <w:r w:rsidR="00B600F7">
        <w:rPr>
          <w:rFonts w:ascii="Times New Roman" w:eastAsiaTheme="minorEastAsia" w:hAnsi="Times New Roman" w:cs="Times New Roman"/>
          <w:sz w:val="28"/>
          <w:szCs w:val="28"/>
          <w:lang w:eastAsia="ru-RU"/>
        </w:rPr>
        <w:t>бращений, снижение  составило 14,3</w:t>
      </w:r>
      <w:r w:rsidR="0052347A" w:rsidRPr="0052347A">
        <w:rPr>
          <w:rFonts w:ascii="Times New Roman" w:eastAsiaTheme="minorEastAsia" w:hAnsi="Times New Roman" w:cs="Times New Roman"/>
          <w:sz w:val="28"/>
          <w:szCs w:val="28"/>
          <w:lang w:eastAsia="ru-RU"/>
        </w:rPr>
        <w:t>%.</w:t>
      </w:r>
    </w:p>
    <w:p w14:paraId="740A9E50"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 xml:space="preserve">В 2019 году на телефон районной </w:t>
      </w:r>
      <w:r w:rsidR="00B600F7">
        <w:rPr>
          <w:rFonts w:ascii="Times New Roman" w:eastAsiaTheme="minorEastAsia" w:hAnsi="Times New Roman" w:cs="Times New Roman"/>
          <w:sz w:val="28"/>
          <w:szCs w:val="28"/>
          <w:lang w:eastAsia="ru-RU"/>
        </w:rPr>
        <w:t>«Горячей линии» обратилось 384</w:t>
      </w:r>
      <w:r w:rsidRPr="0052347A">
        <w:rPr>
          <w:rFonts w:ascii="Times New Roman" w:eastAsiaTheme="minorEastAsia" w:hAnsi="Times New Roman" w:cs="Times New Roman"/>
          <w:sz w:val="28"/>
          <w:szCs w:val="28"/>
          <w:lang w:eastAsia="ru-RU"/>
        </w:rPr>
        <w:t xml:space="preserve"> человека.  По всем звонка</w:t>
      </w:r>
      <w:r w:rsidR="00B600F7">
        <w:rPr>
          <w:rFonts w:ascii="Times New Roman" w:eastAsiaTheme="minorEastAsia" w:hAnsi="Times New Roman" w:cs="Times New Roman"/>
          <w:sz w:val="28"/>
          <w:szCs w:val="28"/>
          <w:lang w:eastAsia="ru-RU"/>
        </w:rPr>
        <w:t>м приняты оперативные меры, по 24</w:t>
      </w:r>
      <w:r w:rsidRPr="0052347A">
        <w:rPr>
          <w:rFonts w:ascii="Times New Roman" w:eastAsiaTheme="minorEastAsia" w:hAnsi="Times New Roman" w:cs="Times New Roman"/>
          <w:sz w:val="28"/>
          <w:szCs w:val="28"/>
          <w:lang w:eastAsia="ru-RU"/>
        </w:rPr>
        <w:t xml:space="preserve"> подготовлены письменные ответы. В 2018 году  за а</w:t>
      </w:r>
      <w:r w:rsidR="00B600F7">
        <w:rPr>
          <w:rFonts w:ascii="Times New Roman" w:eastAsiaTheme="minorEastAsia" w:hAnsi="Times New Roman" w:cs="Times New Roman"/>
          <w:sz w:val="28"/>
          <w:szCs w:val="28"/>
          <w:lang w:eastAsia="ru-RU"/>
        </w:rPr>
        <w:t>налогичный период обратилось 211</w:t>
      </w:r>
      <w:r w:rsidRPr="0052347A">
        <w:rPr>
          <w:rFonts w:ascii="Times New Roman" w:eastAsiaTheme="minorEastAsia" w:hAnsi="Times New Roman" w:cs="Times New Roman"/>
          <w:sz w:val="28"/>
          <w:szCs w:val="28"/>
          <w:lang w:eastAsia="ru-RU"/>
        </w:rPr>
        <w:t xml:space="preserve"> граждан. В основном звонки связаны с перебоями газо, электро, водо снабжения. </w:t>
      </w:r>
    </w:p>
    <w:p w14:paraId="56685BFF"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 xml:space="preserve">В общественную приемную  главы  муниципального образования </w:t>
      </w:r>
      <w:r w:rsidR="00B600F7">
        <w:rPr>
          <w:rFonts w:ascii="Times New Roman" w:eastAsiaTheme="minorEastAsia" w:hAnsi="Times New Roman" w:cs="Times New Roman"/>
          <w:sz w:val="28"/>
          <w:szCs w:val="28"/>
          <w:lang w:eastAsia="ru-RU"/>
        </w:rPr>
        <w:t xml:space="preserve"> Абинский  ра</w:t>
      </w:r>
      <w:r w:rsidR="00544A1A">
        <w:rPr>
          <w:rFonts w:ascii="Times New Roman" w:eastAsiaTheme="minorEastAsia" w:hAnsi="Times New Roman" w:cs="Times New Roman"/>
          <w:sz w:val="28"/>
          <w:szCs w:val="28"/>
          <w:lang w:eastAsia="ru-RU"/>
        </w:rPr>
        <w:t>йон  за 2019 год  обратилось 426</w:t>
      </w:r>
      <w:r w:rsidRPr="0052347A">
        <w:rPr>
          <w:rFonts w:ascii="Times New Roman" w:eastAsiaTheme="minorEastAsia" w:hAnsi="Times New Roman" w:cs="Times New Roman"/>
          <w:sz w:val="28"/>
          <w:szCs w:val="28"/>
          <w:lang w:eastAsia="ru-RU"/>
        </w:rPr>
        <w:t xml:space="preserve"> человек,  за аналогич</w:t>
      </w:r>
      <w:r w:rsidR="00544A1A">
        <w:rPr>
          <w:rFonts w:ascii="Times New Roman" w:eastAsiaTheme="minorEastAsia" w:hAnsi="Times New Roman" w:cs="Times New Roman"/>
          <w:sz w:val="28"/>
          <w:szCs w:val="28"/>
          <w:lang w:eastAsia="ru-RU"/>
        </w:rPr>
        <w:t>ный  период прошлого  года – 318</w:t>
      </w:r>
      <w:r w:rsidR="002F3BA7">
        <w:rPr>
          <w:rFonts w:ascii="Times New Roman" w:eastAsiaTheme="minorEastAsia" w:hAnsi="Times New Roman" w:cs="Times New Roman"/>
          <w:sz w:val="28"/>
          <w:szCs w:val="28"/>
          <w:lang w:eastAsia="ru-RU"/>
        </w:rPr>
        <w:t xml:space="preserve"> граждан</w:t>
      </w:r>
      <w:r w:rsidR="00544A1A">
        <w:rPr>
          <w:rFonts w:ascii="Times New Roman" w:eastAsiaTheme="minorEastAsia" w:hAnsi="Times New Roman" w:cs="Times New Roman"/>
          <w:sz w:val="28"/>
          <w:szCs w:val="28"/>
          <w:lang w:eastAsia="ru-RU"/>
        </w:rPr>
        <w:t xml:space="preserve"> (в 2019 году обратилось на 108</w:t>
      </w:r>
      <w:r w:rsidRPr="0052347A">
        <w:rPr>
          <w:rFonts w:ascii="Times New Roman" w:eastAsiaTheme="minorEastAsia" w:hAnsi="Times New Roman" w:cs="Times New Roman"/>
          <w:sz w:val="28"/>
          <w:szCs w:val="28"/>
          <w:lang w:eastAsia="ru-RU"/>
        </w:rPr>
        <w:t xml:space="preserve"> человек больше).</w:t>
      </w:r>
    </w:p>
    <w:p w14:paraId="7C9E2611"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 xml:space="preserve"> В </w:t>
      </w:r>
      <w:r w:rsidR="001D7D48">
        <w:rPr>
          <w:rFonts w:ascii="Times New Roman" w:eastAsiaTheme="minorEastAsia" w:hAnsi="Times New Roman" w:cs="Times New Roman"/>
          <w:sz w:val="28"/>
          <w:szCs w:val="28"/>
          <w:lang w:eastAsia="ru-RU"/>
        </w:rPr>
        <w:t>2019</w:t>
      </w:r>
      <w:r w:rsidRPr="0052347A">
        <w:rPr>
          <w:rFonts w:ascii="Times New Roman" w:eastAsiaTheme="minorEastAsia" w:hAnsi="Times New Roman" w:cs="Times New Roman"/>
          <w:sz w:val="28"/>
          <w:szCs w:val="28"/>
          <w:lang w:eastAsia="ru-RU"/>
        </w:rPr>
        <w:t xml:space="preserve"> году  на  лич</w:t>
      </w:r>
      <w:r w:rsidR="00544A1A">
        <w:rPr>
          <w:rFonts w:ascii="Times New Roman" w:eastAsiaTheme="minorEastAsia" w:hAnsi="Times New Roman" w:cs="Times New Roman"/>
          <w:sz w:val="28"/>
          <w:szCs w:val="28"/>
          <w:lang w:eastAsia="ru-RU"/>
        </w:rPr>
        <w:t>ный прием главы  обратилось  343</w:t>
      </w:r>
      <w:r w:rsidRPr="0052347A">
        <w:rPr>
          <w:rFonts w:ascii="Times New Roman" w:eastAsiaTheme="minorEastAsia" w:hAnsi="Times New Roman" w:cs="Times New Roman"/>
          <w:sz w:val="28"/>
          <w:szCs w:val="28"/>
          <w:lang w:eastAsia="ru-RU"/>
        </w:rPr>
        <w:t xml:space="preserve"> человека, в 2018 году</w:t>
      </w:r>
      <w:r w:rsidR="00544A1A">
        <w:rPr>
          <w:rFonts w:ascii="Times New Roman" w:eastAsiaTheme="minorEastAsia" w:hAnsi="Times New Roman" w:cs="Times New Roman"/>
          <w:sz w:val="28"/>
          <w:szCs w:val="28"/>
          <w:lang w:eastAsia="ru-RU"/>
        </w:rPr>
        <w:t xml:space="preserve">  принято 251</w:t>
      </w:r>
      <w:r w:rsidRPr="0052347A">
        <w:rPr>
          <w:rFonts w:ascii="Times New Roman" w:eastAsiaTheme="minorEastAsia" w:hAnsi="Times New Roman" w:cs="Times New Roman"/>
          <w:sz w:val="28"/>
          <w:szCs w:val="28"/>
          <w:lang w:eastAsia="ru-RU"/>
        </w:rPr>
        <w:t xml:space="preserve"> человек.</w:t>
      </w:r>
    </w:p>
    <w:p w14:paraId="5A27519C"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lastRenderedPageBreak/>
        <w:t>Из них: из Аби</w:t>
      </w:r>
      <w:r w:rsidR="00855D6A">
        <w:rPr>
          <w:rFonts w:ascii="Times New Roman" w:eastAsiaTheme="minorEastAsia" w:hAnsi="Times New Roman" w:cs="Times New Roman"/>
          <w:sz w:val="28"/>
          <w:szCs w:val="28"/>
          <w:lang w:eastAsia="ru-RU"/>
        </w:rPr>
        <w:t>нского гор</w:t>
      </w:r>
      <w:r w:rsidR="002F3BA7">
        <w:rPr>
          <w:rFonts w:ascii="Times New Roman" w:eastAsiaTheme="minorEastAsia" w:hAnsi="Times New Roman" w:cs="Times New Roman"/>
          <w:sz w:val="28"/>
          <w:szCs w:val="28"/>
          <w:lang w:eastAsia="ru-RU"/>
        </w:rPr>
        <w:t>одского поселения - 161 человек</w:t>
      </w:r>
      <w:r w:rsidR="00855D6A">
        <w:rPr>
          <w:rFonts w:ascii="Times New Roman" w:eastAsiaTheme="minorEastAsia" w:hAnsi="Times New Roman" w:cs="Times New Roman"/>
          <w:sz w:val="28"/>
          <w:szCs w:val="28"/>
          <w:lang w:eastAsia="ru-RU"/>
        </w:rPr>
        <w:t>, Холмского – 71, Ахтырского -47</w:t>
      </w:r>
      <w:r w:rsidRPr="0052347A">
        <w:rPr>
          <w:rFonts w:ascii="Times New Roman" w:eastAsiaTheme="minorEastAsia" w:hAnsi="Times New Roman" w:cs="Times New Roman"/>
          <w:sz w:val="28"/>
          <w:szCs w:val="28"/>
          <w:lang w:eastAsia="ru-RU"/>
        </w:rPr>
        <w:t xml:space="preserve">,  </w:t>
      </w:r>
      <w:r w:rsidR="00855D6A" w:rsidRPr="0052347A">
        <w:rPr>
          <w:rFonts w:ascii="Times New Roman" w:eastAsiaTheme="minorEastAsia" w:hAnsi="Times New Roman" w:cs="Times New Roman"/>
          <w:sz w:val="28"/>
          <w:szCs w:val="28"/>
          <w:lang w:eastAsia="ru-RU"/>
        </w:rPr>
        <w:t>Федоровского -</w:t>
      </w:r>
      <w:r w:rsidR="00855D6A">
        <w:rPr>
          <w:rFonts w:ascii="Times New Roman" w:eastAsiaTheme="minorEastAsia" w:hAnsi="Times New Roman" w:cs="Times New Roman"/>
          <w:sz w:val="28"/>
          <w:szCs w:val="28"/>
          <w:lang w:eastAsia="ru-RU"/>
        </w:rPr>
        <w:t xml:space="preserve"> 20, Мингрельского - 19, Светлогорского – 10, Варнавинского -9</w:t>
      </w:r>
      <w:r w:rsidRPr="0052347A">
        <w:rPr>
          <w:rFonts w:ascii="Times New Roman" w:eastAsiaTheme="minorEastAsia" w:hAnsi="Times New Roman" w:cs="Times New Roman"/>
          <w:sz w:val="28"/>
          <w:szCs w:val="28"/>
          <w:lang w:eastAsia="ru-RU"/>
        </w:rPr>
        <w:t>,  О</w:t>
      </w:r>
      <w:r w:rsidR="002F3BA7">
        <w:rPr>
          <w:rFonts w:ascii="Times New Roman" w:eastAsiaTheme="minorEastAsia" w:hAnsi="Times New Roman" w:cs="Times New Roman"/>
          <w:sz w:val="28"/>
          <w:szCs w:val="28"/>
          <w:lang w:eastAsia="ru-RU"/>
        </w:rPr>
        <w:t>льгинского -</w:t>
      </w:r>
      <w:r w:rsidR="00855D6A">
        <w:rPr>
          <w:rFonts w:ascii="Times New Roman" w:eastAsiaTheme="minorEastAsia" w:hAnsi="Times New Roman" w:cs="Times New Roman"/>
          <w:sz w:val="28"/>
          <w:szCs w:val="28"/>
          <w:lang w:eastAsia="ru-RU"/>
        </w:rPr>
        <w:t xml:space="preserve"> 6</w:t>
      </w:r>
      <w:r w:rsidRPr="0052347A">
        <w:rPr>
          <w:rFonts w:ascii="Times New Roman" w:eastAsiaTheme="minorEastAsia" w:hAnsi="Times New Roman" w:cs="Times New Roman"/>
          <w:sz w:val="28"/>
          <w:szCs w:val="28"/>
          <w:lang w:eastAsia="ru-RU"/>
        </w:rPr>
        <w:t>. По 72 обращениям  были  даны  устные  разъяснения в день приема, по 87 подготовлены  письме</w:t>
      </w:r>
      <w:r w:rsidR="005D5A9D">
        <w:rPr>
          <w:rFonts w:ascii="Times New Roman" w:eastAsiaTheme="minorEastAsia" w:hAnsi="Times New Roman" w:cs="Times New Roman"/>
          <w:sz w:val="28"/>
          <w:szCs w:val="28"/>
          <w:lang w:eastAsia="ru-RU"/>
        </w:rPr>
        <w:t>нные  ответы, 8</w:t>
      </w:r>
      <w:r w:rsidR="00855D6A">
        <w:rPr>
          <w:rFonts w:ascii="Times New Roman" w:eastAsiaTheme="minorEastAsia" w:hAnsi="Times New Roman" w:cs="Times New Roman"/>
          <w:sz w:val="28"/>
          <w:szCs w:val="28"/>
          <w:lang w:eastAsia="ru-RU"/>
        </w:rPr>
        <w:t xml:space="preserve"> обращений  - в работе. Более 65 </w:t>
      </w:r>
      <w:r w:rsidRPr="0052347A">
        <w:rPr>
          <w:rFonts w:ascii="Times New Roman" w:eastAsiaTheme="minorEastAsia" w:hAnsi="Times New Roman" w:cs="Times New Roman"/>
          <w:sz w:val="28"/>
          <w:szCs w:val="28"/>
          <w:lang w:eastAsia="ru-RU"/>
        </w:rPr>
        <w:t xml:space="preserve">% вопросов  от  населения  относятся  к полномочиям городских  и сельских  поселений. Значительно  </w:t>
      </w:r>
      <w:r w:rsidR="00861928" w:rsidRPr="0052347A">
        <w:rPr>
          <w:rFonts w:ascii="Times New Roman" w:eastAsiaTheme="minorEastAsia" w:hAnsi="Times New Roman" w:cs="Times New Roman"/>
          <w:sz w:val="28"/>
          <w:szCs w:val="28"/>
          <w:lang w:eastAsia="ru-RU"/>
        </w:rPr>
        <w:t>увеличилось</w:t>
      </w:r>
      <w:r w:rsidRPr="0052347A">
        <w:rPr>
          <w:rFonts w:ascii="Times New Roman" w:eastAsiaTheme="minorEastAsia" w:hAnsi="Times New Roman" w:cs="Times New Roman"/>
          <w:sz w:val="28"/>
          <w:szCs w:val="28"/>
          <w:lang w:eastAsia="ru-RU"/>
        </w:rPr>
        <w:t xml:space="preserve">  количество  обращен</w:t>
      </w:r>
      <w:r w:rsidR="00861928">
        <w:rPr>
          <w:rFonts w:ascii="Times New Roman" w:eastAsiaTheme="minorEastAsia" w:hAnsi="Times New Roman" w:cs="Times New Roman"/>
          <w:sz w:val="28"/>
          <w:szCs w:val="28"/>
          <w:lang w:eastAsia="ru-RU"/>
        </w:rPr>
        <w:t>ий</w:t>
      </w:r>
      <w:r w:rsidRPr="0052347A">
        <w:rPr>
          <w:rFonts w:ascii="Times New Roman" w:eastAsiaTheme="minorEastAsia" w:hAnsi="Times New Roman" w:cs="Times New Roman"/>
          <w:sz w:val="28"/>
          <w:szCs w:val="28"/>
          <w:lang w:eastAsia="ru-RU"/>
        </w:rPr>
        <w:t xml:space="preserve"> граждан по  земельным  вопроса</w:t>
      </w:r>
      <w:r w:rsidR="00855D6A">
        <w:rPr>
          <w:rFonts w:ascii="Times New Roman" w:eastAsiaTheme="minorEastAsia" w:hAnsi="Times New Roman" w:cs="Times New Roman"/>
          <w:sz w:val="28"/>
          <w:szCs w:val="28"/>
          <w:lang w:eastAsia="ru-RU"/>
        </w:rPr>
        <w:t>м, вопросам  градостроительства, благоустрой</w:t>
      </w:r>
      <w:r w:rsidR="005D5A9D">
        <w:rPr>
          <w:rFonts w:ascii="Times New Roman" w:eastAsiaTheme="minorEastAsia" w:hAnsi="Times New Roman" w:cs="Times New Roman"/>
          <w:sz w:val="28"/>
          <w:szCs w:val="28"/>
          <w:lang w:eastAsia="ru-RU"/>
        </w:rPr>
        <w:t>ства</w:t>
      </w:r>
      <w:r w:rsidR="00855D6A">
        <w:rPr>
          <w:rFonts w:ascii="Times New Roman" w:eastAsiaTheme="minorEastAsia" w:hAnsi="Times New Roman" w:cs="Times New Roman"/>
          <w:sz w:val="28"/>
          <w:szCs w:val="28"/>
          <w:lang w:eastAsia="ru-RU"/>
        </w:rPr>
        <w:t xml:space="preserve"> территорий.</w:t>
      </w:r>
    </w:p>
    <w:p w14:paraId="3172BC31"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p>
    <w:p w14:paraId="19AA7A92" w14:textId="77777777" w:rsidR="0052347A" w:rsidRPr="0052347A" w:rsidRDefault="0052347A" w:rsidP="0052347A">
      <w:pPr>
        <w:spacing w:after="0" w:line="240" w:lineRule="auto"/>
        <w:rPr>
          <w:rFonts w:ascii="Times New Roman" w:eastAsia="Times New Roman" w:hAnsi="Times New Roman" w:cs="Times New Roman"/>
          <w:b/>
          <w:bCs/>
          <w:color w:val="000000"/>
          <w:sz w:val="24"/>
          <w:szCs w:val="24"/>
          <w:lang w:eastAsia="ru-RU"/>
        </w:rPr>
      </w:pPr>
    </w:p>
    <w:p w14:paraId="3C2CF38E" w14:textId="77777777" w:rsidR="008A4C8F" w:rsidRDefault="008A4C8F" w:rsidP="008A4C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граждан,</w:t>
      </w:r>
    </w:p>
    <w:p w14:paraId="23885120" w14:textId="77777777" w:rsidR="008A4C8F" w:rsidRDefault="008A4C8F" w:rsidP="008A4C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принятых на личном  приеме главами  МО Абинский район и главами поселений</w:t>
      </w:r>
    </w:p>
    <w:p w14:paraId="3F9CF77D" w14:textId="77777777" w:rsidR="008A4C8F" w:rsidRDefault="008A4C8F" w:rsidP="008A4C8F">
      <w:pPr>
        <w:spacing w:after="0" w:line="240" w:lineRule="auto"/>
        <w:jc w:val="center"/>
        <w:rPr>
          <w:rFonts w:ascii="Times New Roman" w:eastAsiaTheme="minorEastAsia" w:hAnsi="Times New Roman" w:cs="Times New Roman"/>
          <w:lang w:eastAsia="ru-RU"/>
        </w:rPr>
      </w:pPr>
      <w:r>
        <w:rPr>
          <w:rFonts w:ascii="Times New Roman" w:eastAsia="Times New Roman" w:hAnsi="Times New Roman" w:cs="Times New Roman"/>
          <w:lang w:eastAsia="ru-RU"/>
        </w:rPr>
        <w:t>(с разбивкой  тематик вопросов) за 2019 год</w:t>
      </w:r>
    </w:p>
    <w:tbl>
      <w:tblPr>
        <w:tblW w:w="21831" w:type="dxa"/>
        <w:tblInd w:w="-318" w:type="dxa"/>
        <w:tblLayout w:type="fixed"/>
        <w:tblLook w:val="04A0" w:firstRow="1" w:lastRow="0" w:firstColumn="1" w:lastColumn="0" w:noHBand="0" w:noVBand="1"/>
      </w:tblPr>
      <w:tblGrid>
        <w:gridCol w:w="3168"/>
        <w:gridCol w:w="1086"/>
        <w:gridCol w:w="851"/>
        <w:gridCol w:w="708"/>
        <w:gridCol w:w="709"/>
        <w:gridCol w:w="709"/>
        <w:gridCol w:w="567"/>
        <w:gridCol w:w="709"/>
        <w:gridCol w:w="567"/>
        <w:gridCol w:w="708"/>
        <w:gridCol w:w="11813"/>
        <w:gridCol w:w="236"/>
      </w:tblGrid>
      <w:tr w:rsidR="008A4C8F" w14:paraId="72C3C41A" w14:textId="77777777" w:rsidTr="008A4C8F">
        <w:trPr>
          <w:trHeight w:val="315"/>
        </w:trPr>
        <w:tc>
          <w:tcPr>
            <w:tcW w:w="3168" w:type="dxa"/>
            <w:noWrap/>
            <w:vAlign w:val="bottom"/>
            <w:hideMark/>
          </w:tcPr>
          <w:p w14:paraId="03CF5F77" w14:textId="77777777" w:rsidR="008A4C8F" w:rsidRDefault="008A4C8F" w:rsidP="008A4C8F">
            <w:pPr>
              <w:rPr>
                <w:rFonts w:ascii="Times New Roman" w:eastAsiaTheme="minorEastAsia" w:hAnsi="Times New Roman" w:cs="Times New Roman"/>
                <w:lang w:eastAsia="ru-RU"/>
              </w:rPr>
            </w:pPr>
          </w:p>
        </w:tc>
        <w:tc>
          <w:tcPr>
            <w:tcW w:w="1086" w:type="dxa"/>
          </w:tcPr>
          <w:p w14:paraId="458DFEAB"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c>
          <w:tcPr>
            <w:tcW w:w="851" w:type="dxa"/>
          </w:tcPr>
          <w:p w14:paraId="736FC6ED"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c>
          <w:tcPr>
            <w:tcW w:w="708" w:type="dxa"/>
          </w:tcPr>
          <w:p w14:paraId="222F6604"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c>
          <w:tcPr>
            <w:tcW w:w="709" w:type="dxa"/>
          </w:tcPr>
          <w:p w14:paraId="0F695AEF"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c>
          <w:tcPr>
            <w:tcW w:w="709" w:type="dxa"/>
          </w:tcPr>
          <w:p w14:paraId="57D22E22"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c>
          <w:tcPr>
            <w:tcW w:w="567" w:type="dxa"/>
          </w:tcPr>
          <w:p w14:paraId="3540A7BE"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c>
          <w:tcPr>
            <w:tcW w:w="709" w:type="dxa"/>
          </w:tcPr>
          <w:p w14:paraId="0C6FF241"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c>
          <w:tcPr>
            <w:tcW w:w="567" w:type="dxa"/>
          </w:tcPr>
          <w:p w14:paraId="3DAD4D01"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c>
          <w:tcPr>
            <w:tcW w:w="708" w:type="dxa"/>
          </w:tcPr>
          <w:p w14:paraId="3C6FEB57"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c>
          <w:tcPr>
            <w:tcW w:w="11813" w:type="dxa"/>
          </w:tcPr>
          <w:p w14:paraId="2CA4497D"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c>
          <w:tcPr>
            <w:tcW w:w="236" w:type="dxa"/>
          </w:tcPr>
          <w:p w14:paraId="35A414EE" w14:textId="77777777" w:rsidR="008A4C8F" w:rsidRDefault="008A4C8F" w:rsidP="008A4C8F">
            <w:pPr>
              <w:spacing w:after="0" w:line="240" w:lineRule="auto"/>
              <w:ind w:right="3655"/>
              <w:rPr>
                <w:rFonts w:ascii="Times New Roman" w:eastAsia="Times New Roman" w:hAnsi="Times New Roman" w:cs="Times New Roman"/>
                <w:color w:val="000000"/>
                <w:sz w:val="24"/>
                <w:szCs w:val="24"/>
                <w:lang w:eastAsia="ru-RU"/>
              </w:rPr>
            </w:pPr>
          </w:p>
        </w:tc>
      </w:tr>
      <w:tr w:rsidR="008A4C8F" w14:paraId="535B23F2" w14:textId="77777777" w:rsidTr="008A4C8F">
        <w:trPr>
          <w:gridAfter w:val="2"/>
          <w:wAfter w:w="12049" w:type="dxa"/>
          <w:cantSplit/>
          <w:trHeight w:val="2278"/>
        </w:trPr>
        <w:tc>
          <w:tcPr>
            <w:tcW w:w="3168" w:type="dxa"/>
            <w:tcBorders>
              <w:top w:val="single" w:sz="4" w:space="0" w:color="auto"/>
              <w:left w:val="single" w:sz="4" w:space="0" w:color="auto"/>
              <w:bottom w:val="nil"/>
              <w:right w:val="single" w:sz="4" w:space="0" w:color="auto"/>
            </w:tcBorders>
            <w:vAlign w:val="center"/>
            <w:hideMark/>
          </w:tcPr>
          <w:p w14:paraId="5B470AE3" w14:textId="77777777" w:rsidR="008A4C8F" w:rsidRDefault="008A4C8F" w:rsidP="008A4C8F">
            <w:pPr>
              <w:widowControl w:val="0"/>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Наименование темы вопросов  в  обращениях</w:t>
            </w:r>
          </w:p>
        </w:tc>
        <w:tc>
          <w:tcPr>
            <w:tcW w:w="1086" w:type="dxa"/>
            <w:tcBorders>
              <w:top w:val="single" w:sz="4" w:space="0" w:color="auto"/>
              <w:left w:val="single" w:sz="4" w:space="0" w:color="auto"/>
              <w:bottom w:val="nil"/>
              <w:right w:val="single" w:sz="4" w:space="0" w:color="auto"/>
            </w:tcBorders>
            <w:textDirection w:val="btLr"/>
            <w:hideMark/>
          </w:tcPr>
          <w:p w14:paraId="4F79809A" w14:textId="77777777" w:rsidR="008A4C8F" w:rsidRDefault="008A4C8F" w:rsidP="008A4C8F">
            <w:pPr>
              <w:spacing w:after="0" w:line="240" w:lineRule="auto"/>
              <w:ind w:left="113" w:right="113"/>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Администрация  МО  Абинский  район</w:t>
            </w:r>
          </w:p>
        </w:tc>
        <w:tc>
          <w:tcPr>
            <w:tcW w:w="851" w:type="dxa"/>
            <w:tcBorders>
              <w:top w:val="single" w:sz="4" w:space="0" w:color="auto"/>
              <w:left w:val="single" w:sz="4" w:space="0" w:color="auto"/>
              <w:bottom w:val="nil"/>
              <w:right w:val="single" w:sz="4" w:space="0" w:color="auto"/>
            </w:tcBorders>
            <w:textDirection w:val="btLr"/>
            <w:hideMark/>
          </w:tcPr>
          <w:p w14:paraId="0347817F" w14:textId="77777777" w:rsidR="008A4C8F" w:rsidRDefault="008A4C8F" w:rsidP="008A4C8F">
            <w:pPr>
              <w:spacing w:after="0" w:line="240" w:lineRule="auto"/>
              <w:ind w:left="113" w:right="113"/>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Абинское г /п</w:t>
            </w:r>
          </w:p>
        </w:tc>
        <w:tc>
          <w:tcPr>
            <w:tcW w:w="708" w:type="dxa"/>
            <w:tcBorders>
              <w:top w:val="single" w:sz="4" w:space="0" w:color="auto"/>
              <w:left w:val="single" w:sz="4" w:space="0" w:color="auto"/>
              <w:bottom w:val="nil"/>
              <w:right w:val="single" w:sz="4" w:space="0" w:color="auto"/>
            </w:tcBorders>
            <w:textDirection w:val="btLr"/>
            <w:hideMark/>
          </w:tcPr>
          <w:p w14:paraId="693F87AD" w14:textId="77777777" w:rsidR="008A4C8F" w:rsidRDefault="008A4C8F" w:rsidP="008A4C8F">
            <w:pPr>
              <w:spacing w:after="0" w:line="240" w:lineRule="auto"/>
              <w:ind w:left="113" w:right="113"/>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Ахтырское г/ п</w:t>
            </w:r>
          </w:p>
        </w:tc>
        <w:tc>
          <w:tcPr>
            <w:tcW w:w="709" w:type="dxa"/>
            <w:tcBorders>
              <w:top w:val="single" w:sz="4" w:space="0" w:color="auto"/>
              <w:left w:val="single" w:sz="4" w:space="0" w:color="auto"/>
              <w:bottom w:val="nil"/>
              <w:right w:val="single" w:sz="4" w:space="0" w:color="auto"/>
            </w:tcBorders>
            <w:textDirection w:val="btLr"/>
            <w:hideMark/>
          </w:tcPr>
          <w:p w14:paraId="4544EDF0" w14:textId="77777777" w:rsidR="008A4C8F" w:rsidRDefault="008A4C8F" w:rsidP="008A4C8F">
            <w:pPr>
              <w:spacing w:after="0" w:line="240" w:lineRule="auto"/>
              <w:ind w:left="113" w:right="113"/>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Холмское  с/п</w:t>
            </w:r>
          </w:p>
        </w:tc>
        <w:tc>
          <w:tcPr>
            <w:tcW w:w="709" w:type="dxa"/>
            <w:tcBorders>
              <w:top w:val="single" w:sz="4" w:space="0" w:color="auto"/>
              <w:left w:val="single" w:sz="4" w:space="0" w:color="auto"/>
              <w:bottom w:val="nil"/>
              <w:right w:val="single" w:sz="4" w:space="0" w:color="auto"/>
            </w:tcBorders>
            <w:textDirection w:val="btLr"/>
            <w:hideMark/>
          </w:tcPr>
          <w:p w14:paraId="0068E4DC" w14:textId="77777777" w:rsidR="008A4C8F" w:rsidRDefault="008A4C8F" w:rsidP="008A4C8F">
            <w:pPr>
              <w:spacing w:after="0" w:line="240" w:lineRule="auto"/>
              <w:ind w:left="113" w:right="113"/>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Мингрельское  с/п</w:t>
            </w:r>
          </w:p>
        </w:tc>
        <w:tc>
          <w:tcPr>
            <w:tcW w:w="567" w:type="dxa"/>
            <w:tcBorders>
              <w:top w:val="single" w:sz="4" w:space="0" w:color="auto"/>
              <w:left w:val="single" w:sz="4" w:space="0" w:color="auto"/>
              <w:bottom w:val="nil"/>
              <w:right w:val="single" w:sz="4" w:space="0" w:color="auto"/>
            </w:tcBorders>
            <w:textDirection w:val="btLr"/>
            <w:hideMark/>
          </w:tcPr>
          <w:p w14:paraId="53208923" w14:textId="77777777" w:rsidR="008A4C8F" w:rsidRDefault="008A4C8F" w:rsidP="008A4C8F">
            <w:pPr>
              <w:spacing w:after="0" w:line="240" w:lineRule="auto"/>
              <w:ind w:left="113" w:right="113"/>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Федоровское  с/п</w:t>
            </w:r>
          </w:p>
        </w:tc>
        <w:tc>
          <w:tcPr>
            <w:tcW w:w="709" w:type="dxa"/>
            <w:tcBorders>
              <w:top w:val="single" w:sz="4" w:space="0" w:color="auto"/>
              <w:left w:val="single" w:sz="4" w:space="0" w:color="auto"/>
              <w:bottom w:val="nil"/>
              <w:right w:val="single" w:sz="4" w:space="0" w:color="auto"/>
            </w:tcBorders>
            <w:textDirection w:val="btLr"/>
            <w:hideMark/>
          </w:tcPr>
          <w:p w14:paraId="2239ECEB" w14:textId="77777777" w:rsidR="008A4C8F" w:rsidRDefault="008A4C8F" w:rsidP="008A4C8F">
            <w:pPr>
              <w:spacing w:after="0" w:line="240" w:lineRule="auto"/>
              <w:ind w:left="113" w:right="113"/>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Ольгинское с/п</w:t>
            </w:r>
          </w:p>
        </w:tc>
        <w:tc>
          <w:tcPr>
            <w:tcW w:w="567" w:type="dxa"/>
            <w:tcBorders>
              <w:top w:val="single" w:sz="4" w:space="0" w:color="auto"/>
              <w:left w:val="single" w:sz="4" w:space="0" w:color="auto"/>
              <w:bottom w:val="nil"/>
              <w:right w:val="single" w:sz="4" w:space="0" w:color="auto"/>
            </w:tcBorders>
            <w:textDirection w:val="btLr"/>
            <w:hideMark/>
          </w:tcPr>
          <w:p w14:paraId="2342B622" w14:textId="77777777" w:rsidR="008A4C8F" w:rsidRDefault="008A4C8F" w:rsidP="008A4C8F">
            <w:pPr>
              <w:spacing w:after="0" w:line="240" w:lineRule="auto"/>
              <w:ind w:left="113" w:right="113"/>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Варнавинское с/п</w:t>
            </w:r>
          </w:p>
        </w:tc>
        <w:tc>
          <w:tcPr>
            <w:tcW w:w="708" w:type="dxa"/>
            <w:tcBorders>
              <w:top w:val="single" w:sz="4" w:space="0" w:color="auto"/>
              <w:left w:val="single" w:sz="4" w:space="0" w:color="auto"/>
              <w:bottom w:val="nil"/>
              <w:right w:val="single" w:sz="4" w:space="0" w:color="auto"/>
            </w:tcBorders>
            <w:textDirection w:val="btLr"/>
            <w:hideMark/>
          </w:tcPr>
          <w:p w14:paraId="51520A1F" w14:textId="77777777" w:rsidR="008A4C8F" w:rsidRDefault="008A4C8F" w:rsidP="008A4C8F">
            <w:pPr>
              <w:spacing w:after="0" w:line="240" w:lineRule="auto"/>
              <w:ind w:left="113" w:right="113"/>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Светлогорское  с/п</w:t>
            </w:r>
          </w:p>
        </w:tc>
      </w:tr>
      <w:tr w:rsidR="008A4C8F" w14:paraId="46017C2A" w14:textId="77777777" w:rsidTr="008A4C8F">
        <w:trPr>
          <w:gridAfter w:val="2"/>
          <w:wAfter w:w="12049" w:type="dxa"/>
          <w:trHeight w:val="371"/>
        </w:trPr>
        <w:tc>
          <w:tcPr>
            <w:tcW w:w="3168" w:type="dxa"/>
            <w:tcBorders>
              <w:top w:val="nil"/>
              <w:left w:val="single" w:sz="4" w:space="0" w:color="auto"/>
              <w:bottom w:val="single" w:sz="4" w:space="0" w:color="auto"/>
              <w:right w:val="single" w:sz="4" w:space="0" w:color="auto"/>
            </w:tcBorders>
            <w:vAlign w:val="bottom"/>
            <w:hideMark/>
          </w:tcPr>
          <w:p w14:paraId="6A7EEF33" w14:textId="77777777" w:rsidR="008A4C8F" w:rsidRDefault="008A4C8F" w:rsidP="008A4C8F"/>
        </w:tc>
        <w:tc>
          <w:tcPr>
            <w:tcW w:w="1086" w:type="dxa"/>
            <w:tcBorders>
              <w:top w:val="nil"/>
              <w:left w:val="single" w:sz="4" w:space="0" w:color="auto"/>
              <w:bottom w:val="single" w:sz="4" w:space="0" w:color="auto"/>
              <w:right w:val="single" w:sz="4" w:space="0" w:color="auto"/>
            </w:tcBorders>
          </w:tcPr>
          <w:p w14:paraId="22AB7423" w14:textId="77777777" w:rsidR="008A4C8F" w:rsidRDefault="008A4C8F" w:rsidP="008A4C8F">
            <w:pPr>
              <w:spacing w:after="0" w:line="240" w:lineRule="auto"/>
              <w:rPr>
                <w:rFonts w:ascii="Times New Roman" w:eastAsia="Times New Roman" w:hAnsi="Times New Roman" w:cs="Times New Roman"/>
                <w:color w:val="000000"/>
                <w:lang w:eastAsia="ru-RU"/>
              </w:rPr>
            </w:pPr>
          </w:p>
        </w:tc>
        <w:tc>
          <w:tcPr>
            <w:tcW w:w="851" w:type="dxa"/>
            <w:tcBorders>
              <w:top w:val="nil"/>
              <w:left w:val="single" w:sz="4" w:space="0" w:color="auto"/>
              <w:bottom w:val="single" w:sz="4" w:space="0" w:color="auto"/>
              <w:right w:val="single" w:sz="4" w:space="0" w:color="auto"/>
            </w:tcBorders>
          </w:tcPr>
          <w:p w14:paraId="269318D1" w14:textId="77777777" w:rsidR="008A4C8F" w:rsidRDefault="008A4C8F" w:rsidP="008A4C8F">
            <w:pPr>
              <w:spacing w:after="0" w:line="240" w:lineRule="auto"/>
              <w:rPr>
                <w:rFonts w:ascii="Times New Roman" w:eastAsia="Times New Roman" w:hAnsi="Times New Roman" w:cs="Times New Roman"/>
                <w:color w:val="000000"/>
                <w:lang w:eastAsia="ru-RU"/>
              </w:rPr>
            </w:pPr>
          </w:p>
        </w:tc>
        <w:tc>
          <w:tcPr>
            <w:tcW w:w="708" w:type="dxa"/>
            <w:tcBorders>
              <w:top w:val="nil"/>
              <w:left w:val="single" w:sz="4" w:space="0" w:color="auto"/>
              <w:bottom w:val="single" w:sz="4" w:space="0" w:color="auto"/>
              <w:right w:val="single" w:sz="4" w:space="0" w:color="auto"/>
            </w:tcBorders>
          </w:tcPr>
          <w:p w14:paraId="742BC2F1" w14:textId="77777777" w:rsidR="008A4C8F" w:rsidRDefault="008A4C8F" w:rsidP="008A4C8F">
            <w:pPr>
              <w:spacing w:after="0" w:line="240" w:lineRule="auto"/>
              <w:rPr>
                <w:rFonts w:ascii="Times New Roman" w:eastAsia="Times New Roman" w:hAnsi="Times New Roman" w:cs="Times New Roman"/>
                <w:color w:val="000000"/>
                <w:lang w:eastAsia="ru-RU"/>
              </w:rPr>
            </w:pPr>
          </w:p>
        </w:tc>
        <w:tc>
          <w:tcPr>
            <w:tcW w:w="709" w:type="dxa"/>
            <w:tcBorders>
              <w:top w:val="nil"/>
              <w:left w:val="single" w:sz="4" w:space="0" w:color="auto"/>
              <w:bottom w:val="single" w:sz="4" w:space="0" w:color="auto"/>
              <w:right w:val="single" w:sz="4" w:space="0" w:color="auto"/>
            </w:tcBorders>
          </w:tcPr>
          <w:p w14:paraId="4DE2A085" w14:textId="77777777" w:rsidR="008A4C8F" w:rsidRDefault="008A4C8F" w:rsidP="008A4C8F">
            <w:pPr>
              <w:spacing w:after="0" w:line="240" w:lineRule="auto"/>
              <w:rPr>
                <w:rFonts w:ascii="Times New Roman" w:eastAsia="Times New Roman" w:hAnsi="Times New Roman" w:cs="Times New Roman"/>
                <w:color w:val="000000"/>
                <w:lang w:eastAsia="ru-RU"/>
              </w:rPr>
            </w:pPr>
          </w:p>
        </w:tc>
        <w:tc>
          <w:tcPr>
            <w:tcW w:w="709" w:type="dxa"/>
            <w:tcBorders>
              <w:top w:val="nil"/>
              <w:left w:val="single" w:sz="4" w:space="0" w:color="auto"/>
              <w:bottom w:val="single" w:sz="4" w:space="0" w:color="auto"/>
              <w:right w:val="single" w:sz="4" w:space="0" w:color="auto"/>
            </w:tcBorders>
          </w:tcPr>
          <w:p w14:paraId="0A34E9A8" w14:textId="77777777" w:rsidR="008A4C8F" w:rsidRDefault="008A4C8F" w:rsidP="008A4C8F">
            <w:pPr>
              <w:spacing w:after="0" w:line="240" w:lineRule="auto"/>
              <w:rPr>
                <w:rFonts w:ascii="Times New Roman" w:eastAsia="Times New Roman" w:hAnsi="Times New Roman" w:cs="Times New Roman"/>
                <w:color w:val="000000"/>
                <w:lang w:eastAsia="ru-RU"/>
              </w:rPr>
            </w:pPr>
          </w:p>
        </w:tc>
        <w:tc>
          <w:tcPr>
            <w:tcW w:w="567" w:type="dxa"/>
            <w:tcBorders>
              <w:top w:val="nil"/>
              <w:left w:val="single" w:sz="4" w:space="0" w:color="auto"/>
              <w:bottom w:val="single" w:sz="4" w:space="0" w:color="auto"/>
              <w:right w:val="single" w:sz="4" w:space="0" w:color="auto"/>
            </w:tcBorders>
          </w:tcPr>
          <w:p w14:paraId="2AF4959E" w14:textId="77777777" w:rsidR="008A4C8F" w:rsidRDefault="008A4C8F" w:rsidP="008A4C8F">
            <w:pPr>
              <w:spacing w:after="0" w:line="240" w:lineRule="auto"/>
              <w:rPr>
                <w:rFonts w:ascii="Times New Roman" w:eastAsia="Times New Roman" w:hAnsi="Times New Roman" w:cs="Times New Roman"/>
                <w:color w:val="000000"/>
                <w:lang w:eastAsia="ru-RU"/>
              </w:rPr>
            </w:pPr>
          </w:p>
        </w:tc>
        <w:tc>
          <w:tcPr>
            <w:tcW w:w="709" w:type="dxa"/>
            <w:tcBorders>
              <w:top w:val="nil"/>
              <w:left w:val="single" w:sz="4" w:space="0" w:color="auto"/>
              <w:bottom w:val="single" w:sz="4" w:space="0" w:color="auto"/>
              <w:right w:val="single" w:sz="4" w:space="0" w:color="auto"/>
            </w:tcBorders>
          </w:tcPr>
          <w:p w14:paraId="041CA219" w14:textId="77777777" w:rsidR="008A4C8F" w:rsidRDefault="008A4C8F" w:rsidP="008A4C8F">
            <w:pPr>
              <w:spacing w:after="0" w:line="240" w:lineRule="auto"/>
              <w:rPr>
                <w:rFonts w:ascii="Times New Roman" w:eastAsia="Times New Roman" w:hAnsi="Times New Roman" w:cs="Times New Roman"/>
                <w:color w:val="000000"/>
                <w:lang w:eastAsia="ru-RU"/>
              </w:rPr>
            </w:pPr>
          </w:p>
        </w:tc>
        <w:tc>
          <w:tcPr>
            <w:tcW w:w="567" w:type="dxa"/>
            <w:tcBorders>
              <w:top w:val="nil"/>
              <w:left w:val="single" w:sz="4" w:space="0" w:color="auto"/>
              <w:bottom w:val="single" w:sz="4" w:space="0" w:color="auto"/>
              <w:right w:val="single" w:sz="4" w:space="0" w:color="auto"/>
            </w:tcBorders>
          </w:tcPr>
          <w:p w14:paraId="5983486F" w14:textId="77777777" w:rsidR="008A4C8F" w:rsidRDefault="008A4C8F" w:rsidP="008A4C8F">
            <w:pPr>
              <w:spacing w:after="0" w:line="240" w:lineRule="auto"/>
              <w:rPr>
                <w:rFonts w:ascii="Times New Roman" w:eastAsia="Times New Roman" w:hAnsi="Times New Roman" w:cs="Times New Roman"/>
                <w:color w:val="000000"/>
                <w:lang w:eastAsia="ru-RU"/>
              </w:rPr>
            </w:pPr>
          </w:p>
        </w:tc>
        <w:tc>
          <w:tcPr>
            <w:tcW w:w="708" w:type="dxa"/>
            <w:tcBorders>
              <w:top w:val="nil"/>
              <w:left w:val="single" w:sz="4" w:space="0" w:color="auto"/>
              <w:bottom w:val="single" w:sz="4" w:space="0" w:color="auto"/>
              <w:right w:val="single" w:sz="4" w:space="0" w:color="auto"/>
            </w:tcBorders>
          </w:tcPr>
          <w:p w14:paraId="1C7EC2BD" w14:textId="77777777" w:rsidR="008A4C8F" w:rsidRDefault="008A4C8F" w:rsidP="008A4C8F">
            <w:pPr>
              <w:spacing w:after="0" w:line="240" w:lineRule="auto"/>
              <w:rPr>
                <w:rFonts w:ascii="Times New Roman" w:eastAsia="Times New Roman" w:hAnsi="Times New Roman" w:cs="Times New Roman"/>
                <w:color w:val="000000"/>
                <w:lang w:eastAsia="ru-RU"/>
              </w:rPr>
            </w:pPr>
          </w:p>
        </w:tc>
      </w:tr>
      <w:tr w:rsidR="008A4C8F" w14:paraId="68D60BC5" w14:textId="77777777" w:rsidTr="008A4C8F">
        <w:trPr>
          <w:gridAfter w:val="2"/>
          <w:wAfter w:w="12049" w:type="dxa"/>
          <w:trHeight w:val="371"/>
        </w:trPr>
        <w:tc>
          <w:tcPr>
            <w:tcW w:w="3168" w:type="dxa"/>
            <w:tcBorders>
              <w:top w:val="nil"/>
              <w:left w:val="single" w:sz="4" w:space="0" w:color="auto"/>
              <w:bottom w:val="single" w:sz="4" w:space="0" w:color="auto"/>
              <w:right w:val="single" w:sz="4" w:space="0" w:color="auto"/>
            </w:tcBorders>
            <w:vAlign w:val="bottom"/>
            <w:hideMark/>
          </w:tcPr>
          <w:p w14:paraId="4205373E"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01.Коммунальное  хозяйство,</w:t>
            </w:r>
          </w:p>
        </w:tc>
        <w:tc>
          <w:tcPr>
            <w:tcW w:w="1086" w:type="dxa"/>
            <w:tcBorders>
              <w:top w:val="nil"/>
              <w:left w:val="single" w:sz="4" w:space="0" w:color="auto"/>
              <w:bottom w:val="single" w:sz="4" w:space="0" w:color="auto"/>
              <w:right w:val="single" w:sz="4" w:space="0" w:color="auto"/>
            </w:tcBorders>
            <w:hideMark/>
          </w:tcPr>
          <w:p w14:paraId="5D251326"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86/20%</w:t>
            </w:r>
          </w:p>
        </w:tc>
        <w:tc>
          <w:tcPr>
            <w:tcW w:w="851" w:type="dxa"/>
            <w:tcBorders>
              <w:top w:val="nil"/>
              <w:left w:val="single" w:sz="4" w:space="0" w:color="auto"/>
              <w:bottom w:val="single" w:sz="4" w:space="0" w:color="auto"/>
              <w:right w:val="single" w:sz="4" w:space="0" w:color="auto"/>
            </w:tcBorders>
            <w:hideMark/>
          </w:tcPr>
          <w:p w14:paraId="725C798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708" w:type="dxa"/>
            <w:tcBorders>
              <w:top w:val="nil"/>
              <w:left w:val="single" w:sz="4" w:space="0" w:color="auto"/>
              <w:bottom w:val="single" w:sz="4" w:space="0" w:color="auto"/>
              <w:right w:val="single" w:sz="4" w:space="0" w:color="auto"/>
            </w:tcBorders>
            <w:hideMark/>
          </w:tcPr>
          <w:p w14:paraId="60AF69B7"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709" w:type="dxa"/>
            <w:tcBorders>
              <w:top w:val="nil"/>
              <w:left w:val="single" w:sz="4" w:space="0" w:color="auto"/>
              <w:bottom w:val="single" w:sz="4" w:space="0" w:color="auto"/>
              <w:right w:val="single" w:sz="4" w:space="0" w:color="auto"/>
            </w:tcBorders>
            <w:hideMark/>
          </w:tcPr>
          <w:p w14:paraId="44776F8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709" w:type="dxa"/>
            <w:tcBorders>
              <w:top w:val="nil"/>
              <w:left w:val="single" w:sz="4" w:space="0" w:color="auto"/>
              <w:bottom w:val="single" w:sz="4" w:space="0" w:color="auto"/>
              <w:right w:val="single" w:sz="4" w:space="0" w:color="auto"/>
            </w:tcBorders>
            <w:hideMark/>
          </w:tcPr>
          <w:p w14:paraId="34FDF338"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567" w:type="dxa"/>
            <w:tcBorders>
              <w:top w:val="nil"/>
              <w:left w:val="single" w:sz="4" w:space="0" w:color="auto"/>
              <w:bottom w:val="single" w:sz="4" w:space="0" w:color="auto"/>
              <w:right w:val="single" w:sz="4" w:space="0" w:color="auto"/>
            </w:tcBorders>
            <w:hideMark/>
          </w:tcPr>
          <w:p w14:paraId="0D688423"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09" w:type="dxa"/>
            <w:tcBorders>
              <w:top w:val="nil"/>
              <w:left w:val="single" w:sz="4" w:space="0" w:color="auto"/>
              <w:bottom w:val="single" w:sz="4" w:space="0" w:color="auto"/>
              <w:right w:val="single" w:sz="4" w:space="0" w:color="auto"/>
            </w:tcBorders>
            <w:hideMark/>
          </w:tcPr>
          <w:p w14:paraId="7DA1EF8E"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567" w:type="dxa"/>
            <w:tcBorders>
              <w:top w:val="nil"/>
              <w:left w:val="single" w:sz="4" w:space="0" w:color="auto"/>
              <w:bottom w:val="single" w:sz="4" w:space="0" w:color="auto"/>
              <w:right w:val="single" w:sz="4" w:space="0" w:color="auto"/>
            </w:tcBorders>
            <w:hideMark/>
          </w:tcPr>
          <w:p w14:paraId="4870074F"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708" w:type="dxa"/>
            <w:tcBorders>
              <w:top w:val="nil"/>
              <w:left w:val="single" w:sz="4" w:space="0" w:color="auto"/>
              <w:bottom w:val="single" w:sz="4" w:space="0" w:color="auto"/>
              <w:right w:val="single" w:sz="4" w:space="0" w:color="auto"/>
            </w:tcBorders>
            <w:hideMark/>
          </w:tcPr>
          <w:p w14:paraId="0CD52AC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r>
      <w:tr w:rsidR="008A4C8F" w14:paraId="342627FD" w14:textId="77777777" w:rsidTr="008A4C8F">
        <w:trPr>
          <w:gridAfter w:val="2"/>
          <w:wAfter w:w="12049" w:type="dxa"/>
          <w:trHeight w:val="371"/>
        </w:trPr>
        <w:tc>
          <w:tcPr>
            <w:tcW w:w="3168" w:type="dxa"/>
            <w:tcBorders>
              <w:top w:val="nil"/>
              <w:left w:val="single" w:sz="4" w:space="0" w:color="auto"/>
              <w:bottom w:val="single" w:sz="4" w:space="0" w:color="auto"/>
              <w:right w:val="single" w:sz="4" w:space="0" w:color="auto"/>
            </w:tcBorders>
            <w:vAlign w:val="bottom"/>
            <w:hideMark/>
          </w:tcPr>
          <w:p w14:paraId="768E86B7"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в том числе  - газоснабжение</w:t>
            </w:r>
          </w:p>
        </w:tc>
        <w:tc>
          <w:tcPr>
            <w:tcW w:w="1086" w:type="dxa"/>
            <w:tcBorders>
              <w:top w:val="nil"/>
              <w:left w:val="single" w:sz="4" w:space="0" w:color="auto"/>
              <w:bottom w:val="single" w:sz="4" w:space="0" w:color="auto"/>
              <w:right w:val="single" w:sz="4" w:space="0" w:color="auto"/>
            </w:tcBorders>
            <w:hideMark/>
          </w:tcPr>
          <w:p w14:paraId="54D307E0"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851" w:type="dxa"/>
            <w:tcBorders>
              <w:top w:val="nil"/>
              <w:left w:val="single" w:sz="4" w:space="0" w:color="auto"/>
              <w:bottom w:val="single" w:sz="4" w:space="0" w:color="auto"/>
              <w:right w:val="single" w:sz="4" w:space="0" w:color="auto"/>
            </w:tcBorders>
            <w:hideMark/>
          </w:tcPr>
          <w:p w14:paraId="3EE1FDB5"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8" w:type="dxa"/>
            <w:tcBorders>
              <w:top w:val="nil"/>
              <w:left w:val="single" w:sz="4" w:space="0" w:color="auto"/>
              <w:bottom w:val="single" w:sz="4" w:space="0" w:color="auto"/>
              <w:right w:val="single" w:sz="4" w:space="0" w:color="auto"/>
            </w:tcBorders>
            <w:hideMark/>
          </w:tcPr>
          <w:p w14:paraId="7ECEE0B7"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nil"/>
              <w:left w:val="single" w:sz="4" w:space="0" w:color="auto"/>
              <w:bottom w:val="single" w:sz="4" w:space="0" w:color="auto"/>
              <w:right w:val="single" w:sz="4" w:space="0" w:color="auto"/>
            </w:tcBorders>
            <w:hideMark/>
          </w:tcPr>
          <w:p w14:paraId="618FD61F"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nil"/>
              <w:left w:val="single" w:sz="4" w:space="0" w:color="auto"/>
              <w:bottom w:val="single" w:sz="4" w:space="0" w:color="auto"/>
              <w:right w:val="single" w:sz="4" w:space="0" w:color="auto"/>
            </w:tcBorders>
            <w:hideMark/>
          </w:tcPr>
          <w:p w14:paraId="66165706"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single" w:sz="4" w:space="0" w:color="auto"/>
              <w:bottom w:val="single" w:sz="4" w:space="0" w:color="auto"/>
              <w:right w:val="single" w:sz="4" w:space="0" w:color="auto"/>
            </w:tcBorders>
            <w:hideMark/>
          </w:tcPr>
          <w:p w14:paraId="02157360"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nil"/>
              <w:left w:val="single" w:sz="4" w:space="0" w:color="auto"/>
              <w:bottom w:val="single" w:sz="4" w:space="0" w:color="auto"/>
              <w:right w:val="single" w:sz="4" w:space="0" w:color="auto"/>
            </w:tcBorders>
            <w:hideMark/>
          </w:tcPr>
          <w:p w14:paraId="0BF7D676"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3DEB2345"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08" w:type="dxa"/>
            <w:tcBorders>
              <w:top w:val="nil"/>
              <w:left w:val="single" w:sz="4" w:space="0" w:color="auto"/>
              <w:bottom w:val="single" w:sz="4" w:space="0" w:color="auto"/>
              <w:right w:val="single" w:sz="4" w:space="0" w:color="auto"/>
            </w:tcBorders>
            <w:hideMark/>
          </w:tcPr>
          <w:p w14:paraId="00B4D398"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r>
      <w:tr w:rsidR="008A4C8F" w14:paraId="20F4DBF9" w14:textId="77777777" w:rsidTr="008A4C8F">
        <w:trPr>
          <w:gridAfter w:val="2"/>
          <w:wAfter w:w="12049" w:type="dxa"/>
          <w:trHeight w:val="371"/>
        </w:trPr>
        <w:tc>
          <w:tcPr>
            <w:tcW w:w="3168" w:type="dxa"/>
            <w:tcBorders>
              <w:top w:val="nil"/>
              <w:left w:val="single" w:sz="4" w:space="0" w:color="auto"/>
              <w:bottom w:val="single" w:sz="4" w:space="0" w:color="auto"/>
              <w:right w:val="single" w:sz="4" w:space="0" w:color="auto"/>
            </w:tcBorders>
            <w:vAlign w:val="bottom"/>
            <w:hideMark/>
          </w:tcPr>
          <w:p w14:paraId="36D8F079"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энергоснабжение</w:t>
            </w:r>
          </w:p>
        </w:tc>
        <w:tc>
          <w:tcPr>
            <w:tcW w:w="1086" w:type="dxa"/>
            <w:tcBorders>
              <w:top w:val="nil"/>
              <w:left w:val="single" w:sz="4" w:space="0" w:color="auto"/>
              <w:bottom w:val="single" w:sz="4" w:space="0" w:color="auto"/>
              <w:right w:val="single" w:sz="4" w:space="0" w:color="auto"/>
            </w:tcBorders>
            <w:hideMark/>
          </w:tcPr>
          <w:p w14:paraId="3B8E35F3"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851" w:type="dxa"/>
            <w:tcBorders>
              <w:top w:val="nil"/>
              <w:left w:val="single" w:sz="4" w:space="0" w:color="auto"/>
              <w:bottom w:val="single" w:sz="4" w:space="0" w:color="auto"/>
              <w:right w:val="single" w:sz="4" w:space="0" w:color="auto"/>
            </w:tcBorders>
            <w:hideMark/>
          </w:tcPr>
          <w:p w14:paraId="59B8814B"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708" w:type="dxa"/>
            <w:tcBorders>
              <w:top w:val="nil"/>
              <w:left w:val="single" w:sz="4" w:space="0" w:color="auto"/>
              <w:bottom w:val="single" w:sz="4" w:space="0" w:color="auto"/>
              <w:right w:val="single" w:sz="4" w:space="0" w:color="auto"/>
            </w:tcBorders>
            <w:hideMark/>
          </w:tcPr>
          <w:p w14:paraId="1645082B"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09" w:type="dxa"/>
            <w:tcBorders>
              <w:top w:val="nil"/>
              <w:left w:val="single" w:sz="4" w:space="0" w:color="auto"/>
              <w:bottom w:val="single" w:sz="4" w:space="0" w:color="auto"/>
              <w:right w:val="single" w:sz="4" w:space="0" w:color="auto"/>
            </w:tcBorders>
            <w:hideMark/>
          </w:tcPr>
          <w:p w14:paraId="71571F01"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364D4AD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nil"/>
              <w:left w:val="single" w:sz="4" w:space="0" w:color="auto"/>
              <w:bottom w:val="single" w:sz="4" w:space="0" w:color="auto"/>
              <w:right w:val="single" w:sz="4" w:space="0" w:color="auto"/>
            </w:tcBorders>
            <w:hideMark/>
          </w:tcPr>
          <w:p w14:paraId="4E3D267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1AF8C56C"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tcBorders>
              <w:top w:val="nil"/>
              <w:left w:val="single" w:sz="4" w:space="0" w:color="auto"/>
              <w:bottom w:val="single" w:sz="4" w:space="0" w:color="auto"/>
              <w:right w:val="single" w:sz="4" w:space="0" w:color="auto"/>
            </w:tcBorders>
            <w:hideMark/>
          </w:tcPr>
          <w:p w14:paraId="54BA8A30"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08" w:type="dxa"/>
            <w:tcBorders>
              <w:top w:val="nil"/>
              <w:left w:val="single" w:sz="4" w:space="0" w:color="auto"/>
              <w:bottom w:val="single" w:sz="4" w:space="0" w:color="auto"/>
              <w:right w:val="single" w:sz="4" w:space="0" w:color="auto"/>
            </w:tcBorders>
            <w:hideMark/>
          </w:tcPr>
          <w:p w14:paraId="135437FF"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8A4C8F" w14:paraId="1AA359B7" w14:textId="77777777" w:rsidTr="008A4C8F">
        <w:trPr>
          <w:gridAfter w:val="2"/>
          <w:wAfter w:w="12049" w:type="dxa"/>
          <w:trHeight w:val="371"/>
        </w:trPr>
        <w:tc>
          <w:tcPr>
            <w:tcW w:w="3168" w:type="dxa"/>
            <w:tcBorders>
              <w:top w:val="nil"/>
              <w:left w:val="single" w:sz="4" w:space="0" w:color="auto"/>
              <w:bottom w:val="single" w:sz="4" w:space="0" w:color="auto"/>
              <w:right w:val="single" w:sz="4" w:space="0" w:color="auto"/>
            </w:tcBorders>
            <w:vAlign w:val="bottom"/>
            <w:hideMark/>
          </w:tcPr>
          <w:p w14:paraId="6CA7AAFB"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-вода, канализация</w:t>
            </w:r>
          </w:p>
        </w:tc>
        <w:tc>
          <w:tcPr>
            <w:tcW w:w="1086" w:type="dxa"/>
            <w:tcBorders>
              <w:top w:val="nil"/>
              <w:left w:val="single" w:sz="4" w:space="0" w:color="auto"/>
              <w:bottom w:val="single" w:sz="4" w:space="0" w:color="auto"/>
              <w:right w:val="single" w:sz="4" w:space="0" w:color="auto"/>
            </w:tcBorders>
            <w:hideMark/>
          </w:tcPr>
          <w:p w14:paraId="775762FB"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851" w:type="dxa"/>
            <w:tcBorders>
              <w:top w:val="nil"/>
              <w:left w:val="single" w:sz="4" w:space="0" w:color="auto"/>
              <w:bottom w:val="single" w:sz="4" w:space="0" w:color="auto"/>
              <w:right w:val="single" w:sz="4" w:space="0" w:color="auto"/>
            </w:tcBorders>
            <w:hideMark/>
          </w:tcPr>
          <w:p w14:paraId="6E7D2480"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8" w:type="dxa"/>
            <w:tcBorders>
              <w:top w:val="nil"/>
              <w:left w:val="single" w:sz="4" w:space="0" w:color="auto"/>
              <w:bottom w:val="single" w:sz="4" w:space="0" w:color="auto"/>
              <w:right w:val="single" w:sz="4" w:space="0" w:color="auto"/>
            </w:tcBorders>
            <w:hideMark/>
          </w:tcPr>
          <w:p w14:paraId="51EE434D"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nil"/>
              <w:left w:val="single" w:sz="4" w:space="0" w:color="auto"/>
              <w:bottom w:val="single" w:sz="4" w:space="0" w:color="auto"/>
              <w:right w:val="single" w:sz="4" w:space="0" w:color="auto"/>
            </w:tcBorders>
            <w:hideMark/>
          </w:tcPr>
          <w:p w14:paraId="3C98C41A"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09" w:type="dxa"/>
            <w:tcBorders>
              <w:top w:val="nil"/>
              <w:left w:val="single" w:sz="4" w:space="0" w:color="auto"/>
              <w:bottom w:val="single" w:sz="4" w:space="0" w:color="auto"/>
              <w:right w:val="single" w:sz="4" w:space="0" w:color="auto"/>
            </w:tcBorders>
            <w:hideMark/>
          </w:tcPr>
          <w:p w14:paraId="4BA7FF33"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67" w:type="dxa"/>
            <w:tcBorders>
              <w:top w:val="nil"/>
              <w:left w:val="single" w:sz="4" w:space="0" w:color="auto"/>
              <w:bottom w:val="single" w:sz="4" w:space="0" w:color="auto"/>
              <w:right w:val="single" w:sz="4" w:space="0" w:color="auto"/>
            </w:tcBorders>
            <w:hideMark/>
          </w:tcPr>
          <w:p w14:paraId="06F614A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nil"/>
              <w:left w:val="single" w:sz="4" w:space="0" w:color="auto"/>
              <w:bottom w:val="single" w:sz="4" w:space="0" w:color="auto"/>
              <w:right w:val="single" w:sz="4" w:space="0" w:color="auto"/>
            </w:tcBorders>
            <w:hideMark/>
          </w:tcPr>
          <w:p w14:paraId="29823ACF"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0416D445"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708" w:type="dxa"/>
            <w:tcBorders>
              <w:top w:val="nil"/>
              <w:left w:val="single" w:sz="4" w:space="0" w:color="auto"/>
              <w:bottom w:val="single" w:sz="4" w:space="0" w:color="auto"/>
              <w:right w:val="single" w:sz="4" w:space="0" w:color="auto"/>
            </w:tcBorders>
            <w:hideMark/>
          </w:tcPr>
          <w:p w14:paraId="7ADA0FF6"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8A4C8F" w14:paraId="5D55C82A" w14:textId="77777777" w:rsidTr="008A4C8F">
        <w:trPr>
          <w:gridAfter w:val="2"/>
          <w:wAfter w:w="12049" w:type="dxa"/>
          <w:trHeight w:val="371"/>
        </w:trPr>
        <w:tc>
          <w:tcPr>
            <w:tcW w:w="3168" w:type="dxa"/>
            <w:tcBorders>
              <w:top w:val="nil"/>
              <w:left w:val="single" w:sz="4" w:space="0" w:color="auto"/>
              <w:bottom w:val="single" w:sz="4" w:space="0" w:color="auto"/>
              <w:right w:val="single" w:sz="4" w:space="0" w:color="auto"/>
            </w:tcBorders>
            <w:vAlign w:val="bottom"/>
            <w:hideMark/>
          </w:tcPr>
          <w:p w14:paraId="07B57303"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-благоустройство, ливневки, дороги</w:t>
            </w:r>
          </w:p>
        </w:tc>
        <w:tc>
          <w:tcPr>
            <w:tcW w:w="1086" w:type="dxa"/>
            <w:tcBorders>
              <w:top w:val="nil"/>
              <w:left w:val="single" w:sz="4" w:space="0" w:color="auto"/>
              <w:bottom w:val="single" w:sz="4" w:space="0" w:color="auto"/>
              <w:right w:val="single" w:sz="4" w:space="0" w:color="auto"/>
            </w:tcBorders>
            <w:hideMark/>
          </w:tcPr>
          <w:p w14:paraId="5709F00A"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851" w:type="dxa"/>
            <w:tcBorders>
              <w:top w:val="nil"/>
              <w:left w:val="single" w:sz="4" w:space="0" w:color="auto"/>
              <w:bottom w:val="single" w:sz="4" w:space="0" w:color="auto"/>
              <w:right w:val="single" w:sz="4" w:space="0" w:color="auto"/>
            </w:tcBorders>
            <w:hideMark/>
          </w:tcPr>
          <w:p w14:paraId="334A8115"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c>
          <w:tcPr>
            <w:tcW w:w="708" w:type="dxa"/>
            <w:tcBorders>
              <w:top w:val="nil"/>
              <w:left w:val="single" w:sz="4" w:space="0" w:color="auto"/>
              <w:bottom w:val="single" w:sz="4" w:space="0" w:color="auto"/>
              <w:right w:val="single" w:sz="4" w:space="0" w:color="auto"/>
            </w:tcBorders>
            <w:hideMark/>
          </w:tcPr>
          <w:p w14:paraId="4C46C71D"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709" w:type="dxa"/>
            <w:tcBorders>
              <w:top w:val="nil"/>
              <w:left w:val="single" w:sz="4" w:space="0" w:color="auto"/>
              <w:bottom w:val="single" w:sz="4" w:space="0" w:color="auto"/>
              <w:right w:val="single" w:sz="4" w:space="0" w:color="auto"/>
            </w:tcBorders>
            <w:hideMark/>
          </w:tcPr>
          <w:p w14:paraId="52517E1F"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709" w:type="dxa"/>
            <w:tcBorders>
              <w:top w:val="nil"/>
              <w:left w:val="single" w:sz="4" w:space="0" w:color="auto"/>
              <w:bottom w:val="single" w:sz="4" w:space="0" w:color="auto"/>
              <w:right w:val="single" w:sz="4" w:space="0" w:color="auto"/>
            </w:tcBorders>
            <w:hideMark/>
          </w:tcPr>
          <w:p w14:paraId="1B605C4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567" w:type="dxa"/>
            <w:tcBorders>
              <w:top w:val="nil"/>
              <w:left w:val="single" w:sz="4" w:space="0" w:color="auto"/>
              <w:bottom w:val="single" w:sz="4" w:space="0" w:color="auto"/>
              <w:right w:val="single" w:sz="4" w:space="0" w:color="auto"/>
            </w:tcBorders>
            <w:hideMark/>
          </w:tcPr>
          <w:p w14:paraId="5AC00027"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09" w:type="dxa"/>
            <w:tcBorders>
              <w:top w:val="nil"/>
              <w:left w:val="single" w:sz="4" w:space="0" w:color="auto"/>
              <w:bottom w:val="single" w:sz="4" w:space="0" w:color="auto"/>
              <w:right w:val="single" w:sz="4" w:space="0" w:color="auto"/>
            </w:tcBorders>
            <w:hideMark/>
          </w:tcPr>
          <w:p w14:paraId="12D2D08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567" w:type="dxa"/>
            <w:tcBorders>
              <w:top w:val="nil"/>
              <w:left w:val="single" w:sz="4" w:space="0" w:color="auto"/>
              <w:bottom w:val="single" w:sz="4" w:space="0" w:color="auto"/>
              <w:right w:val="single" w:sz="4" w:space="0" w:color="auto"/>
            </w:tcBorders>
            <w:hideMark/>
          </w:tcPr>
          <w:p w14:paraId="3C95B3C3"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8" w:type="dxa"/>
            <w:tcBorders>
              <w:top w:val="nil"/>
              <w:left w:val="single" w:sz="4" w:space="0" w:color="auto"/>
              <w:bottom w:val="single" w:sz="4" w:space="0" w:color="auto"/>
              <w:right w:val="single" w:sz="4" w:space="0" w:color="auto"/>
            </w:tcBorders>
            <w:hideMark/>
          </w:tcPr>
          <w:p w14:paraId="561E23F1"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r>
      <w:tr w:rsidR="008A4C8F" w14:paraId="5C403919" w14:textId="77777777" w:rsidTr="008A4C8F">
        <w:trPr>
          <w:gridAfter w:val="2"/>
          <w:wAfter w:w="12049" w:type="dxa"/>
          <w:trHeight w:val="279"/>
        </w:trPr>
        <w:tc>
          <w:tcPr>
            <w:tcW w:w="3168" w:type="dxa"/>
            <w:tcBorders>
              <w:top w:val="nil"/>
              <w:left w:val="single" w:sz="4" w:space="0" w:color="auto"/>
              <w:bottom w:val="single" w:sz="4" w:space="0" w:color="auto"/>
              <w:right w:val="single" w:sz="4" w:space="0" w:color="auto"/>
            </w:tcBorders>
            <w:vAlign w:val="bottom"/>
            <w:hideMark/>
          </w:tcPr>
          <w:p w14:paraId="3EECD783"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02. Жилищное  хозяйство </w:t>
            </w:r>
          </w:p>
        </w:tc>
        <w:tc>
          <w:tcPr>
            <w:tcW w:w="1086" w:type="dxa"/>
            <w:tcBorders>
              <w:top w:val="nil"/>
              <w:left w:val="single" w:sz="4" w:space="0" w:color="auto"/>
              <w:bottom w:val="single" w:sz="4" w:space="0" w:color="auto"/>
              <w:right w:val="single" w:sz="4" w:space="0" w:color="auto"/>
            </w:tcBorders>
            <w:hideMark/>
          </w:tcPr>
          <w:p w14:paraId="1F1497C8"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 /8%</w:t>
            </w:r>
          </w:p>
        </w:tc>
        <w:tc>
          <w:tcPr>
            <w:tcW w:w="851" w:type="dxa"/>
            <w:tcBorders>
              <w:top w:val="nil"/>
              <w:left w:val="single" w:sz="4" w:space="0" w:color="auto"/>
              <w:bottom w:val="single" w:sz="4" w:space="0" w:color="auto"/>
              <w:right w:val="single" w:sz="4" w:space="0" w:color="auto"/>
            </w:tcBorders>
            <w:hideMark/>
          </w:tcPr>
          <w:p w14:paraId="740F894D"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708" w:type="dxa"/>
            <w:tcBorders>
              <w:top w:val="nil"/>
              <w:left w:val="single" w:sz="4" w:space="0" w:color="auto"/>
              <w:bottom w:val="single" w:sz="4" w:space="0" w:color="auto"/>
              <w:right w:val="single" w:sz="4" w:space="0" w:color="auto"/>
            </w:tcBorders>
            <w:hideMark/>
          </w:tcPr>
          <w:p w14:paraId="13135147"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709" w:type="dxa"/>
            <w:tcBorders>
              <w:top w:val="nil"/>
              <w:left w:val="single" w:sz="4" w:space="0" w:color="auto"/>
              <w:bottom w:val="single" w:sz="4" w:space="0" w:color="auto"/>
              <w:right w:val="single" w:sz="4" w:space="0" w:color="auto"/>
            </w:tcBorders>
            <w:hideMark/>
          </w:tcPr>
          <w:p w14:paraId="6721BF7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09" w:type="dxa"/>
            <w:tcBorders>
              <w:top w:val="nil"/>
              <w:left w:val="single" w:sz="4" w:space="0" w:color="auto"/>
              <w:bottom w:val="single" w:sz="4" w:space="0" w:color="auto"/>
              <w:right w:val="single" w:sz="4" w:space="0" w:color="auto"/>
            </w:tcBorders>
            <w:hideMark/>
          </w:tcPr>
          <w:p w14:paraId="14BB6505"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741F1F0B"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nil"/>
              <w:left w:val="single" w:sz="4" w:space="0" w:color="auto"/>
              <w:bottom w:val="single" w:sz="4" w:space="0" w:color="auto"/>
              <w:right w:val="single" w:sz="4" w:space="0" w:color="auto"/>
            </w:tcBorders>
            <w:hideMark/>
          </w:tcPr>
          <w:p w14:paraId="68F6EBF8"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63C7766A"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8" w:type="dxa"/>
            <w:tcBorders>
              <w:top w:val="nil"/>
              <w:left w:val="single" w:sz="4" w:space="0" w:color="auto"/>
              <w:bottom w:val="single" w:sz="4" w:space="0" w:color="auto"/>
              <w:right w:val="single" w:sz="4" w:space="0" w:color="auto"/>
            </w:tcBorders>
            <w:hideMark/>
          </w:tcPr>
          <w:p w14:paraId="76169ADE"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8A4C8F" w14:paraId="1E25AF63" w14:textId="77777777" w:rsidTr="008A4C8F">
        <w:trPr>
          <w:gridAfter w:val="2"/>
          <w:wAfter w:w="12049" w:type="dxa"/>
          <w:trHeight w:val="281"/>
        </w:trPr>
        <w:tc>
          <w:tcPr>
            <w:tcW w:w="3168" w:type="dxa"/>
            <w:tcBorders>
              <w:top w:val="nil"/>
              <w:left w:val="single" w:sz="4" w:space="0" w:color="auto"/>
              <w:bottom w:val="single" w:sz="4" w:space="0" w:color="auto"/>
              <w:right w:val="single" w:sz="4" w:space="0" w:color="auto"/>
            </w:tcBorders>
            <w:vAlign w:val="bottom"/>
            <w:hideMark/>
          </w:tcPr>
          <w:p w14:paraId="26DB5710"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 Социальное обеспечение</w:t>
            </w:r>
          </w:p>
        </w:tc>
        <w:tc>
          <w:tcPr>
            <w:tcW w:w="1086" w:type="dxa"/>
            <w:tcBorders>
              <w:top w:val="nil"/>
              <w:left w:val="single" w:sz="4" w:space="0" w:color="auto"/>
              <w:bottom w:val="single" w:sz="4" w:space="0" w:color="auto"/>
              <w:right w:val="single" w:sz="4" w:space="0" w:color="auto"/>
            </w:tcBorders>
            <w:hideMark/>
          </w:tcPr>
          <w:p w14:paraId="47A7D8A1"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28/6%</w:t>
            </w:r>
          </w:p>
        </w:tc>
        <w:tc>
          <w:tcPr>
            <w:tcW w:w="851" w:type="dxa"/>
            <w:tcBorders>
              <w:top w:val="nil"/>
              <w:left w:val="single" w:sz="4" w:space="0" w:color="auto"/>
              <w:bottom w:val="single" w:sz="4" w:space="0" w:color="auto"/>
              <w:right w:val="single" w:sz="4" w:space="0" w:color="auto"/>
            </w:tcBorders>
            <w:hideMark/>
          </w:tcPr>
          <w:p w14:paraId="0D2E6DD6"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708" w:type="dxa"/>
            <w:tcBorders>
              <w:top w:val="nil"/>
              <w:left w:val="single" w:sz="4" w:space="0" w:color="auto"/>
              <w:bottom w:val="single" w:sz="4" w:space="0" w:color="auto"/>
              <w:right w:val="single" w:sz="4" w:space="0" w:color="auto"/>
            </w:tcBorders>
            <w:hideMark/>
          </w:tcPr>
          <w:p w14:paraId="493859F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09" w:type="dxa"/>
            <w:tcBorders>
              <w:top w:val="nil"/>
              <w:left w:val="single" w:sz="4" w:space="0" w:color="auto"/>
              <w:bottom w:val="single" w:sz="4" w:space="0" w:color="auto"/>
              <w:right w:val="single" w:sz="4" w:space="0" w:color="auto"/>
            </w:tcBorders>
            <w:hideMark/>
          </w:tcPr>
          <w:p w14:paraId="11DF836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09" w:type="dxa"/>
            <w:tcBorders>
              <w:top w:val="nil"/>
              <w:left w:val="single" w:sz="4" w:space="0" w:color="auto"/>
              <w:bottom w:val="single" w:sz="4" w:space="0" w:color="auto"/>
              <w:right w:val="single" w:sz="4" w:space="0" w:color="auto"/>
            </w:tcBorders>
            <w:hideMark/>
          </w:tcPr>
          <w:p w14:paraId="46C04B13"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single" w:sz="4" w:space="0" w:color="auto"/>
              <w:bottom w:val="single" w:sz="4" w:space="0" w:color="auto"/>
              <w:right w:val="single" w:sz="4" w:space="0" w:color="auto"/>
            </w:tcBorders>
            <w:hideMark/>
          </w:tcPr>
          <w:p w14:paraId="5A0CF723"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3E71CE6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2F07692F"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08" w:type="dxa"/>
            <w:tcBorders>
              <w:top w:val="nil"/>
              <w:left w:val="single" w:sz="4" w:space="0" w:color="auto"/>
              <w:bottom w:val="single" w:sz="4" w:space="0" w:color="auto"/>
              <w:right w:val="single" w:sz="4" w:space="0" w:color="auto"/>
            </w:tcBorders>
            <w:hideMark/>
          </w:tcPr>
          <w:p w14:paraId="4A5AF2E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8A4C8F" w14:paraId="6A80821D" w14:textId="77777777" w:rsidTr="008A4C8F">
        <w:trPr>
          <w:gridAfter w:val="2"/>
          <w:wAfter w:w="12049" w:type="dxa"/>
          <w:trHeight w:val="258"/>
        </w:trPr>
        <w:tc>
          <w:tcPr>
            <w:tcW w:w="3168" w:type="dxa"/>
            <w:tcBorders>
              <w:top w:val="nil"/>
              <w:left w:val="single" w:sz="4" w:space="0" w:color="auto"/>
              <w:bottom w:val="single" w:sz="4" w:space="0" w:color="auto"/>
              <w:right w:val="single" w:sz="4" w:space="0" w:color="auto"/>
            </w:tcBorders>
            <w:vAlign w:val="bottom"/>
            <w:hideMark/>
          </w:tcPr>
          <w:p w14:paraId="26C61B2B"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 Образование  и культура</w:t>
            </w:r>
          </w:p>
        </w:tc>
        <w:tc>
          <w:tcPr>
            <w:tcW w:w="1086" w:type="dxa"/>
            <w:tcBorders>
              <w:top w:val="nil"/>
              <w:left w:val="single" w:sz="4" w:space="0" w:color="auto"/>
              <w:bottom w:val="single" w:sz="4" w:space="0" w:color="auto"/>
              <w:right w:val="single" w:sz="4" w:space="0" w:color="auto"/>
            </w:tcBorders>
            <w:hideMark/>
          </w:tcPr>
          <w:p w14:paraId="190D0EED"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w:t>
            </w:r>
          </w:p>
        </w:tc>
        <w:tc>
          <w:tcPr>
            <w:tcW w:w="851" w:type="dxa"/>
            <w:tcBorders>
              <w:top w:val="nil"/>
              <w:left w:val="single" w:sz="4" w:space="0" w:color="auto"/>
              <w:bottom w:val="single" w:sz="4" w:space="0" w:color="auto"/>
              <w:right w:val="single" w:sz="4" w:space="0" w:color="auto"/>
            </w:tcBorders>
            <w:hideMark/>
          </w:tcPr>
          <w:p w14:paraId="25024675"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08" w:type="dxa"/>
            <w:tcBorders>
              <w:top w:val="nil"/>
              <w:left w:val="single" w:sz="4" w:space="0" w:color="auto"/>
              <w:bottom w:val="single" w:sz="4" w:space="0" w:color="auto"/>
              <w:right w:val="single" w:sz="4" w:space="0" w:color="auto"/>
            </w:tcBorders>
            <w:hideMark/>
          </w:tcPr>
          <w:p w14:paraId="6355BE5C"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09" w:type="dxa"/>
            <w:tcBorders>
              <w:top w:val="nil"/>
              <w:left w:val="single" w:sz="4" w:space="0" w:color="auto"/>
              <w:bottom w:val="single" w:sz="4" w:space="0" w:color="auto"/>
              <w:right w:val="single" w:sz="4" w:space="0" w:color="auto"/>
            </w:tcBorders>
            <w:hideMark/>
          </w:tcPr>
          <w:p w14:paraId="6B74B0AD"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nil"/>
              <w:left w:val="single" w:sz="4" w:space="0" w:color="auto"/>
              <w:bottom w:val="single" w:sz="4" w:space="0" w:color="auto"/>
              <w:right w:val="single" w:sz="4" w:space="0" w:color="auto"/>
            </w:tcBorders>
            <w:hideMark/>
          </w:tcPr>
          <w:p w14:paraId="76AAD435"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single" w:sz="4" w:space="0" w:color="auto"/>
              <w:bottom w:val="single" w:sz="4" w:space="0" w:color="auto"/>
              <w:right w:val="single" w:sz="4" w:space="0" w:color="auto"/>
            </w:tcBorders>
            <w:hideMark/>
          </w:tcPr>
          <w:p w14:paraId="129BDCBC"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006FC5EF"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5B0906B0"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8" w:type="dxa"/>
            <w:tcBorders>
              <w:top w:val="nil"/>
              <w:left w:val="single" w:sz="4" w:space="0" w:color="auto"/>
              <w:bottom w:val="single" w:sz="4" w:space="0" w:color="auto"/>
              <w:right w:val="single" w:sz="4" w:space="0" w:color="auto"/>
            </w:tcBorders>
            <w:hideMark/>
          </w:tcPr>
          <w:p w14:paraId="045275DE"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8A4C8F" w14:paraId="6593D31F" w14:textId="77777777" w:rsidTr="008A4C8F">
        <w:trPr>
          <w:gridAfter w:val="2"/>
          <w:wAfter w:w="12049" w:type="dxa"/>
          <w:trHeight w:val="315"/>
        </w:trPr>
        <w:tc>
          <w:tcPr>
            <w:tcW w:w="3168" w:type="dxa"/>
            <w:tcBorders>
              <w:top w:val="nil"/>
              <w:left w:val="single" w:sz="4" w:space="0" w:color="auto"/>
              <w:bottom w:val="single" w:sz="4" w:space="0" w:color="auto"/>
              <w:right w:val="single" w:sz="4" w:space="0" w:color="auto"/>
            </w:tcBorders>
            <w:vAlign w:val="bottom"/>
            <w:hideMark/>
          </w:tcPr>
          <w:p w14:paraId="5F0C82C7"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 Строительство и архитектура</w:t>
            </w:r>
          </w:p>
        </w:tc>
        <w:tc>
          <w:tcPr>
            <w:tcW w:w="1086" w:type="dxa"/>
            <w:tcBorders>
              <w:top w:val="nil"/>
              <w:left w:val="single" w:sz="4" w:space="0" w:color="auto"/>
              <w:bottom w:val="single" w:sz="4" w:space="0" w:color="auto"/>
              <w:right w:val="single" w:sz="4" w:space="0" w:color="auto"/>
            </w:tcBorders>
            <w:hideMark/>
          </w:tcPr>
          <w:p w14:paraId="7E01E9E0"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25/6%</w:t>
            </w:r>
          </w:p>
        </w:tc>
        <w:tc>
          <w:tcPr>
            <w:tcW w:w="851" w:type="dxa"/>
            <w:tcBorders>
              <w:top w:val="nil"/>
              <w:left w:val="single" w:sz="4" w:space="0" w:color="auto"/>
              <w:bottom w:val="single" w:sz="4" w:space="0" w:color="auto"/>
              <w:right w:val="single" w:sz="4" w:space="0" w:color="auto"/>
            </w:tcBorders>
            <w:hideMark/>
          </w:tcPr>
          <w:p w14:paraId="2A76318F"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708" w:type="dxa"/>
            <w:tcBorders>
              <w:top w:val="nil"/>
              <w:left w:val="single" w:sz="4" w:space="0" w:color="auto"/>
              <w:bottom w:val="single" w:sz="4" w:space="0" w:color="auto"/>
              <w:right w:val="single" w:sz="4" w:space="0" w:color="auto"/>
            </w:tcBorders>
            <w:hideMark/>
          </w:tcPr>
          <w:p w14:paraId="1358061B"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09" w:type="dxa"/>
            <w:tcBorders>
              <w:top w:val="nil"/>
              <w:left w:val="single" w:sz="4" w:space="0" w:color="auto"/>
              <w:bottom w:val="single" w:sz="4" w:space="0" w:color="auto"/>
              <w:right w:val="single" w:sz="4" w:space="0" w:color="auto"/>
            </w:tcBorders>
            <w:hideMark/>
          </w:tcPr>
          <w:p w14:paraId="32EEF467"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1422EEE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1B340BCE"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36B5A94A"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722C525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08" w:type="dxa"/>
            <w:tcBorders>
              <w:top w:val="nil"/>
              <w:left w:val="single" w:sz="4" w:space="0" w:color="auto"/>
              <w:bottom w:val="single" w:sz="4" w:space="0" w:color="auto"/>
              <w:right w:val="single" w:sz="4" w:space="0" w:color="auto"/>
            </w:tcBorders>
            <w:hideMark/>
          </w:tcPr>
          <w:p w14:paraId="296011B3"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8A4C8F" w14:paraId="28C78D77" w14:textId="77777777" w:rsidTr="008A4C8F">
        <w:trPr>
          <w:gridAfter w:val="2"/>
          <w:wAfter w:w="12049" w:type="dxa"/>
          <w:trHeight w:val="224"/>
        </w:trPr>
        <w:tc>
          <w:tcPr>
            <w:tcW w:w="3168" w:type="dxa"/>
            <w:tcBorders>
              <w:top w:val="nil"/>
              <w:left w:val="single" w:sz="4" w:space="0" w:color="auto"/>
              <w:bottom w:val="single" w:sz="4" w:space="0" w:color="auto"/>
              <w:right w:val="single" w:sz="4" w:space="0" w:color="auto"/>
            </w:tcBorders>
            <w:vAlign w:val="bottom"/>
            <w:hideMark/>
          </w:tcPr>
          <w:p w14:paraId="731736F5"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 Здравоохранение</w:t>
            </w:r>
          </w:p>
        </w:tc>
        <w:tc>
          <w:tcPr>
            <w:tcW w:w="1086" w:type="dxa"/>
            <w:tcBorders>
              <w:top w:val="nil"/>
              <w:left w:val="single" w:sz="4" w:space="0" w:color="auto"/>
              <w:bottom w:val="single" w:sz="4" w:space="0" w:color="auto"/>
              <w:right w:val="single" w:sz="4" w:space="0" w:color="auto"/>
            </w:tcBorders>
            <w:hideMark/>
          </w:tcPr>
          <w:p w14:paraId="5CA4480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851" w:type="dxa"/>
            <w:tcBorders>
              <w:top w:val="nil"/>
              <w:left w:val="single" w:sz="4" w:space="0" w:color="auto"/>
              <w:bottom w:val="single" w:sz="4" w:space="0" w:color="auto"/>
              <w:right w:val="single" w:sz="4" w:space="0" w:color="auto"/>
            </w:tcBorders>
            <w:hideMark/>
          </w:tcPr>
          <w:p w14:paraId="256BBAC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8" w:type="dxa"/>
            <w:tcBorders>
              <w:top w:val="nil"/>
              <w:left w:val="single" w:sz="4" w:space="0" w:color="auto"/>
              <w:bottom w:val="single" w:sz="4" w:space="0" w:color="auto"/>
              <w:right w:val="single" w:sz="4" w:space="0" w:color="auto"/>
            </w:tcBorders>
            <w:hideMark/>
          </w:tcPr>
          <w:p w14:paraId="30E8A79A"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687293D6"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0E9E713B"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6F6A9AE7"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nil"/>
              <w:left w:val="single" w:sz="4" w:space="0" w:color="auto"/>
              <w:bottom w:val="single" w:sz="4" w:space="0" w:color="auto"/>
              <w:right w:val="single" w:sz="4" w:space="0" w:color="auto"/>
            </w:tcBorders>
            <w:hideMark/>
          </w:tcPr>
          <w:p w14:paraId="67C5922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21846398"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8" w:type="dxa"/>
            <w:tcBorders>
              <w:top w:val="nil"/>
              <w:left w:val="single" w:sz="4" w:space="0" w:color="auto"/>
              <w:bottom w:val="single" w:sz="4" w:space="0" w:color="auto"/>
              <w:right w:val="single" w:sz="4" w:space="0" w:color="auto"/>
            </w:tcBorders>
            <w:hideMark/>
          </w:tcPr>
          <w:p w14:paraId="6EED8300"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8A4C8F" w14:paraId="13F0D7A1" w14:textId="77777777" w:rsidTr="008A4C8F">
        <w:trPr>
          <w:gridAfter w:val="2"/>
          <w:wAfter w:w="12049" w:type="dxa"/>
          <w:trHeight w:val="369"/>
        </w:trPr>
        <w:tc>
          <w:tcPr>
            <w:tcW w:w="3168" w:type="dxa"/>
            <w:tcBorders>
              <w:top w:val="nil"/>
              <w:left w:val="single" w:sz="4" w:space="0" w:color="auto"/>
              <w:bottom w:val="single" w:sz="4" w:space="0" w:color="auto"/>
              <w:right w:val="single" w:sz="4" w:space="0" w:color="auto"/>
            </w:tcBorders>
            <w:vAlign w:val="bottom"/>
            <w:hideMark/>
          </w:tcPr>
          <w:p w14:paraId="0A8AC874"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 Земельные  отношения</w:t>
            </w:r>
          </w:p>
        </w:tc>
        <w:tc>
          <w:tcPr>
            <w:tcW w:w="1086" w:type="dxa"/>
            <w:tcBorders>
              <w:top w:val="nil"/>
              <w:left w:val="single" w:sz="4" w:space="0" w:color="auto"/>
              <w:bottom w:val="single" w:sz="4" w:space="0" w:color="auto"/>
              <w:right w:val="single" w:sz="4" w:space="0" w:color="auto"/>
            </w:tcBorders>
            <w:hideMark/>
          </w:tcPr>
          <w:p w14:paraId="0938C2CA"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109/25%</w:t>
            </w:r>
          </w:p>
        </w:tc>
        <w:tc>
          <w:tcPr>
            <w:tcW w:w="851" w:type="dxa"/>
            <w:tcBorders>
              <w:top w:val="nil"/>
              <w:left w:val="single" w:sz="4" w:space="0" w:color="auto"/>
              <w:bottom w:val="single" w:sz="4" w:space="0" w:color="auto"/>
              <w:right w:val="single" w:sz="4" w:space="0" w:color="auto"/>
            </w:tcBorders>
            <w:hideMark/>
          </w:tcPr>
          <w:p w14:paraId="61957F25"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708" w:type="dxa"/>
            <w:tcBorders>
              <w:top w:val="nil"/>
              <w:left w:val="single" w:sz="4" w:space="0" w:color="auto"/>
              <w:bottom w:val="single" w:sz="4" w:space="0" w:color="auto"/>
              <w:right w:val="single" w:sz="4" w:space="0" w:color="auto"/>
            </w:tcBorders>
            <w:hideMark/>
          </w:tcPr>
          <w:p w14:paraId="3F3B9E6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709" w:type="dxa"/>
            <w:tcBorders>
              <w:top w:val="nil"/>
              <w:left w:val="single" w:sz="4" w:space="0" w:color="auto"/>
              <w:bottom w:val="single" w:sz="4" w:space="0" w:color="auto"/>
              <w:right w:val="single" w:sz="4" w:space="0" w:color="auto"/>
            </w:tcBorders>
            <w:hideMark/>
          </w:tcPr>
          <w:p w14:paraId="6D37FDAD"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09" w:type="dxa"/>
            <w:tcBorders>
              <w:top w:val="nil"/>
              <w:left w:val="single" w:sz="4" w:space="0" w:color="auto"/>
              <w:bottom w:val="single" w:sz="4" w:space="0" w:color="auto"/>
              <w:right w:val="single" w:sz="4" w:space="0" w:color="auto"/>
            </w:tcBorders>
            <w:hideMark/>
          </w:tcPr>
          <w:p w14:paraId="180BBB27"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567" w:type="dxa"/>
            <w:tcBorders>
              <w:top w:val="nil"/>
              <w:left w:val="single" w:sz="4" w:space="0" w:color="auto"/>
              <w:bottom w:val="single" w:sz="4" w:space="0" w:color="auto"/>
              <w:right w:val="single" w:sz="4" w:space="0" w:color="auto"/>
            </w:tcBorders>
            <w:hideMark/>
          </w:tcPr>
          <w:p w14:paraId="151790D3"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09" w:type="dxa"/>
            <w:tcBorders>
              <w:top w:val="nil"/>
              <w:left w:val="single" w:sz="4" w:space="0" w:color="auto"/>
              <w:bottom w:val="single" w:sz="4" w:space="0" w:color="auto"/>
              <w:right w:val="single" w:sz="4" w:space="0" w:color="auto"/>
            </w:tcBorders>
            <w:hideMark/>
          </w:tcPr>
          <w:p w14:paraId="441BB755"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7655190F"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708" w:type="dxa"/>
            <w:tcBorders>
              <w:top w:val="nil"/>
              <w:left w:val="single" w:sz="4" w:space="0" w:color="auto"/>
              <w:bottom w:val="single" w:sz="4" w:space="0" w:color="auto"/>
              <w:right w:val="single" w:sz="4" w:space="0" w:color="auto"/>
            </w:tcBorders>
            <w:hideMark/>
          </w:tcPr>
          <w:p w14:paraId="39AF44D8"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8A4C8F" w14:paraId="5E1F3C33" w14:textId="77777777" w:rsidTr="008A4C8F">
        <w:trPr>
          <w:gridAfter w:val="2"/>
          <w:wAfter w:w="12049" w:type="dxa"/>
          <w:trHeight w:val="261"/>
        </w:trPr>
        <w:tc>
          <w:tcPr>
            <w:tcW w:w="3168" w:type="dxa"/>
            <w:tcBorders>
              <w:top w:val="nil"/>
              <w:left w:val="single" w:sz="4" w:space="0" w:color="auto"/>
              <w:bottom w:val="single" w:sz="4" w:space="0" w:color="auto"/>
              <w:right w:val="single" w:sz="4" w:space="0" w:color="auto"/>
            </w:tcBorders>
            <w:vAlign w:val="bottom"/>
            <w:hideMark/>
          </w:tcPr>
          <w:p w14:paraId="198D0811"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 Транспорт  и дорожное  хоз-во</w:t>
            </w:r>
          </w:p>
        </w:tc>
        <w:tc>
          <w:tcPr>
            <w:tcW w:w="1086" w:type="dxa"/>
            <w:tcBorders>
              <w:top w:val="nil"/>
              <w:left w:val="single" w:sz="4" w:space="0" w:color="auto"/>
              <w:bottom w:val="single" w:sz="4" w:space="0" w:color="auto"/>
              <w:right w:val="single" w:sz="4" w:space="0" w:color="auto"/>
            </w:tcBorders>
            <w:hideMark/>
          </w:tcPr>
          <w:p w14:paraId="527B401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37/9%</w:t>
            </w:r>
          </w:p>
        </w:tc>
        <w:tc>
          <w:tcPr>
            <w:tcW w:w="851" w:type="dxa"/>
            <w:tcBorders>
              <w:top w:val="nil"/>
              <w:left w:val="single" w:sz="4" w:space="0" w:color="auto"/>
              <w:bottom w:val="single" w:sz="4" w:space="0" w:color="auto"/>
              <w:right w:val="single" w:sz="4" w:space="0" w:color="auto"/>
            </w:tcBorders>
            <w:hideMark/>
          </w:tcPr>
          <w:p w14:paraId="5D56192E"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708" w:type="dxa"/>
            <w:tcBorders>
              <w:top w:val="nil"/>
              <w:left w:val="single" w:sz="4" w:space="0" w:color="auto"/>
              <w:bottom w:val="single" w:sz="4" w:space="0" w:color="auto"/>
              <w:right w:val="single" w:sz="4" w:space="0" w:color="auto"/>
            </w:tcBorders>
            <w:hideMark/>
          </w:tcPr>
          <w:p w14:paraId="4B10D25A"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709" w:type="dxa"/>
            <w:tcBorders>
              <w:top w:val="nil"/>
              <w:left w:val="single" w:sz="4" w:space="0" w:color="auto"/>
              <w:bottom w:val="single" w:sz="4" w:space="0" w:color="auto"/>
              <w:right w:val="single" w:sz="4" w:space="0" w:color="auto"/>
            </w:tcBorders>
            <w:hideMark/>
          </w:tcPr>
          <w:p w14:paraId="5F629BF6"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6506215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567" w:type="dxa"/>
            <w:tcBorders>
              <w:top w:val="nil"/>
              <w:left w:val="single" w:sz="4" w:space="0" w:color="auto"/>
              <w:bottom w:val="single" w:sz="4" w:space="0" w:color="auto"/>
              <w:right w:val="single" w:sz="4" w:space="0" w:color="auto"/>
            </w:tcBorders>
            <w:hideMark/>
          </w:tcPr>
          <w:p w14:paraId="3739821C"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344149E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nil"/>
              <w:left w:val="single" w:sz="4" w:space="0" w:color="auto"/>
              <w:bottom w:val="single" w:sz="4" w:space="0" w:color="auto"/>
              <w:right w:val="single" w:sz="4" w:space="0" w:color="auto"/>
            </w:tcBorders>
            <w:hideMark/>
          </w:tcPr>
          <w:p w14:paraId="47BD2C0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08" w:type="dxa"/>
            <w:tcBorders>
              <w:top w:val="nil"/>
              <w:left w:val="single" w:sz="4" w:space="0" w:color="auto"/>
              <w:bottom w:val="single" w:sz="4" w:space="0" w:color="auto"/>
              <w:right w:val="single" w:sz="4" w:space="0" w:color="auto"/>
            </w:tcBorders>
            <w:hideMark/>
          </w:tcPr>
          <w:p w14:paraId="3F4F3E8B"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8A4C8F" w14:paraId="589385EE" w14:textId="77777777" w:rsidTr="008A4C8F">
        <w:trPr>
          <w:gridAfter w:val="2"/>
          <w:wAfter w:w="12049" w:type="dxa"/>
          <w:trHeight w:val="315"/>
        </w:trPr>
        <w:tc>
          <w:tcPr>
            <w:tcW w:w="3168" w:type="dxa"/>
            <w:tcBorders>
              <w:top w:val="nil"/>
              <w:left w:val="single" w:sz="4" w:space="0" w:color="auto"/>
              <w:bottom w:val="single" w:sz="4" w:space="0" w:color="auto"/>
              <w:right w:val="single" w:sz="4" w:space="0" w:color="auto"/>
            </w:tcBorders>
            <w:vAlign w:val="bottom"/>
            <w:hideMark/>
          </w:tcPr>
          <w:p w14:paraId="6F556B55"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 Трудовые  отношения</w:t>
            </w:r>
          </w:p>
        </w:tc>
        <w:tc>
          <w:tcPr>
            <w:tcW w:w="1086" w:type="dxa"/>
            <w:tcBorders>
              <w:top w:val="nil"/>
              <w:left w:val="single" w:sz="4" w:space="0" w:color="auto"/>
              <w:bottom w:val="single" w:sz="4" w:space="0" w:color="auto"/>
              <w:right w:val="single" w:sz="4" w:space="0" w:color="auto"/>
            </w:tcBorders>
            <w:hideMark/>
          </w:tcPr>
          <w:p w14:paraId="3B0390EB"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w:t>
            </w:r>
          </w:p>
        </w:tc>
        <w:tc>
          <w:tcPr>
            <w:tcW w:w="851" w:type="dxa"/>
            <w:tcBorders>
              <w:top w:val="nil"/>
              <w:left w:val="single" w:sz="4" w:space="0" w:color="auto"/>
              <w:bottom w:val="single" w:sz="4" w:space="0" w:color="auto"/>
              <w:right w:val="single" w:sz="4" w:space="0" w:color="auto"/>
            </w:tcBorders>
            <w:hideMark/>
          </w:tcPr>
          <w:p w14:paraId="12DB56B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08" w:type="dxa"/>
            <w:tcBorders>
              <w:top w:val="nil"/>
              <w:left w:val="single" w:sz="4" w:space="0" w:color="auto"/>
              <w:bottom w:val="single" w:sz="4" w:space="0" w:color="auto"/>
              <w:right w:val="single" w:sz="4" w:space="0" w:color="auto"/>
            </w:tcBorders>
            <w:hideMark/>
          </w:tcPr>
          <w:p w14:paraId="039AB866"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nil"/>
              <w:left w:val="single" w:sz="4" w:space="0" w:color="auto"/>
              <w:bottom w:val="single" w:sz="4" w:space="0" w:color="auto"/>
              <w:right w:val="single" w:sz="4" w:space="0" w:color="auto"/>
            </w:tcBorders>
            <w:hideMark/>
          </w:tcPr>
          <w:p w14:paraId="61A0D59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09" w:type="dxa"/>
            <w:tcBorders>
              <w:top w:val="nil"/>
              <w:left w:val="single" w:sz="4" w:space="0" w:color="auto"/>
              <w:bottom w:val="single" w:sz="4" w:space="0" w:color="auto"/>
              <w:right w:val="single" w:sz="4" w:space="0" w:color="auto"/>
            </w:tcBorders>
            <w:hideMark/>
          </w:tcPr>
          <w:p w14:paraId="722E754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7B559E1F"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1EA0052C"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7BF330D6"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8" w:type="dxa"/>
            <w:tcBorders>
              <w:top w:val="nil"/>
              <w:left w:val="single" w:sz="4" w:space="0" w:color="auto"/>
              <w:bottom w:val="single" w:sz="4" w:space="0" w:color="auto"/>
              <w:right w:val="single" w:sz="4" w:space="0" w:color="auto"/>
            </w:tcBorders>
            <w:hideMark/>
          </w:tcPr>
          <w:p w14:paraId="3BA5895D"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8A4C8F" w14:paraId="75C4B4CC" w14:textId="77777777" w:rsidTr="008A4C8F">
        <w:trPr>
          <w:gridAfter w:val="2"/>
          <w:wAfter w:w="12049" w:type="dxa"/>
          <w:trHeight w:val="369"/>
        </w:trPr>
        <w:tc>
          <w:tcPr>
            <w:tcW w:w="3168" w:type="dxa"/>
            <w:tcBorders>
              <w:top w:val="nil"/>
              <w:left w:val="single" w:sz="4" w:space="0" w:color="auto"/>
              <w:bottom w:val="single" w:sz="4" w:space="0" w:color="auto"/>
              <w:right w:val="single" w:sz="4" w:space="0" w:color="auto"/>
            </w:tcBorders>
            <w:vAlign w:val="bottom"/>
            <w:hideMark/>
          </w:tcPr>
          <w:p w14:paraId="2E85F0CD"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Безопасность и  обеспечение  порядка</w:t>
            </w:r>
          </w:p>
        </w:tc>
        <w:tc>
          <w:tcPr>
            <w:tcW w:w="1086" w:type="dxa"/>
            <w:tcBorders>
              <w:top w:val="nil"/>
              <w:left w:val="single" w:sz="4" w:space="0" w:color="auto"/>
              <w:bottom w:val="single" w:sz="4" w:space="0" w:color="auto"/>
              <w:right w:val="single" w:sz="4" w:space="0" w:color="auto"/>
            </w:tcBorders>
            <w:hideMark/>
          </w:tcPr>
          <w:p w14:paraId="6373AD2E"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851" w:type="dxa"/>
            <w:tcBorders>
              <w:top w:val="nil"/>
              <w:left w:val="single" w:sz="4" w:space="0" w:color="auto"/>
              <w:bottom w:val="single" w:sz="4" w:space="0" w:color="auto"/>
              <w:right w:val="single" w:sz="4" w:space="0" w:color="auto"/>
            </w:tcBorders>
            <w:hideMark/>
          </w:tcPr>
          <w:p w14:paraId="67C7AD3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708" w:type="dxa"/>
            <w:tcBorders>
              <w:top w:val="nil"/>
              <w:left w:val="single" w:sz="4" w:space="0" w:color="auto"/>
              <w:bottom w:val="single" w:sz="4" w:space="0" w:color="auto"/>
              <w:right w:val="single" w:sz="4" w:space="0" w:color="auto"/>
            </w:tcBorders>
            <w:hideMark/>
          </w:tcPr>
          <w:p w14:paraId="724C888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09" w:type="dxa"/>
            <w:tcBorders>
              <w:top w:val="nil"/>
              <w:left w:val="single" w:sz="4" w:space="0" w:color="auto"/>
              <w:bottom w:val="single" w:sz="4" w:space="0" w:color="auto"/>
              <w:right w:val="single" w:sz="4" w:space="0" w:color="auto"/>
            </w:tcBorders>
            <w:hideMark/>
          </w:tcPr>
          <w:p w14:paraId="7D1E2DFB"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09D6E41B"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single" w:sz="4" w:space="0" w:color="auto"/>
              <w:bottom w:val="single" w:sz="4" w:space="0" w:color="auto"/>
              <w:right w:val="single" w:sz="4" w:space="0" w:color="auto"/>
            </w:tcBorders>
            <w:hideMark/>
          </w:tcPr>
          <w:p w14:paraId="13F9A545"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nil"/>
              <w:left w:val="single" w:sz="4" w:space="0" w:color="auto"/>
              <w:bottom w:val="single" w:sz="4" w:space="0" w:color="auto"/>
              <w:right w:val="single" w:sz="4" w:space="0" w:color="auto"/>
            </w:tcBorders>
            <w:hideMark/>
          </w:tcPr>
          <w:p w14:paraId="6B460A27"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single" w:sz="4" w:space="0" w:color="auto"/>
              <w:bottom w:val="single" w:sz="4" w:space="0" w:color="auto"/>
              <w:right w:val="single" w:sz="4" w:space="0" w:color="auto"/>
            </w:tcBorders>
            <w:hideMark/>
          </w:tcPr>
          <w:p w14:paraId="79005BF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08" w:type="dxa"/>
            <w:tcBorders>
              <w:top w:val="nil"/>
              <w:left w:val="single" w:sz="4" w:space="0" w:color="auto"/>
              <w:bottom w:val="single" w:sz="4" w:space="0" w:color="auto"/>
              <w:right w:val="single" w:sz="4" w:space="0" w:color="auto"/>
            </w:tcBorders>
            <w:hideMark/>
          </w:tcPr>
          <w:p w14:paraId="1DD454C4"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8A4C8F" w14:paraId="55B22FE3" w14:textId="77777777" w:rsidTr="008A4C8F">
        <w:trPr>
          <w:gridAfter w:val="2"/>
          <w:wAfter w:w="12049" w:type="dxa"/>
          <w:trHeight w:val="272"/>
        </w:trPr>
        <w:tc>
          <w:tcPr>
            <w:tcW w:w="3168" w:type="dxa"/>
            <w:tcBorders>
              <w:top w:val="nil"/>
              <w:left w:val="single" w:sz="4" w:space="0" w:color="auto"/>
              <w:bottom w:val="single" w:sz="4" w:space="0" w:color="auto"/>
              <w:right w:val="single" w:sz="4" w:space="0" w:color="auto"/>
            </w:tcBorders>
            <w:vAlign w:val="bottom"/>
            <w:hideMark/>
          </w:tcPr>
          <w:p w14:paraId="1658EEE6" w14:textId="77777777" w:rsidR="008A4C8F" w:rsidRDefault="008A4C8F" w:rsidP="008A4C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 Судебная и  исполнительная системы</w:t>
            </w:r>
          </w:p>
        </w:tc>
        <w:tc>
          <w:tcPr>
            <w:tcW w:w="1086" w:type="dxa"/>
            <w:tcBorders>
              <w:top w:val="nil"/>
              <w:left w:val="single" w:sz="4" w:space="0" w:color="auto"/>
              <w:bottom w:val="single" w:sz="4" w:space="0" w:color="auto"/>
              <w:right w:val="single" w:sz="4" w:space="0" w:color="auto"/>
            </w:tcBorders>
            <w:hideMark/>
          </w:tcPr>
          <w:p w14:paraId="6CD1998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p>
        </w:tc>
        <w:tc>
          <w:tcPr>
            <w:tcW w:w="851" w:type="dxa"/>
            <w:tcBorders>
              <w:top w:val="nil"/>
              <w:left w:val="single" w:sz="4" w:space="0" w:color="auto"/>
              <w:bottom w:val="single" w:sz="4" w:space="0" w:color="auto"/>
              <w:right w:val="single" w:sz="4" w:space="0" w:color="auto"/>
            </w:tcBorders>
            <w:hideMark/>
          </w:tcPr>
          <w:p w14:paraId="3FFC0E83"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8" w:type="dxa"/>
            <w:tcBorders>
              <w:top w:val="nil"/>
              <w:left w:val="single" w:sz="4" w:space="0" w:color="auto"/>
              <w:bottom w:val="single" w:sz="4" w:space="0" w:color="auto"/>
              <w:right w:val="single" w:sz="4" w:space="0" w:color="auto"/>
            </w:tcBorders>
            <w:hideMark/>
          </w:tcPr>
          <w:p w14:paraId="43C5873D"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0BE20C39"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79FBB11C"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47C6672C"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9" w:type="dxa"/>
            <w:tcBorders>
              <w:top w:val="nil"/>
              <w:left w:val="single" w:sz="4" w:space="0" w:color="auto"/>
              <w:bottom w:val="single" w:sz="4" w:space="0" w:color="auto"/>
              <w:right w:val="single" w:sz="4" w:space="0" w:color="auto"/>
            </w:tcBorders>
            <w:hideMark/>
          </w:tcPr>
          <w:p w14:paraId="2170E15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67" w:type="dxa"/>
            <w:tcBorders>
              <w:top w:val="nil"/>
              <w:left w:val="single" w:sz="4" w:space="0" w:color="auto"/>
              <w:bottom w:val="single" w:sz="4" w:space="0" w:color="auto"/>
              <w:right w:val="single" w:sz="4" w:space="0" w:color="auto"/>
            </w:tcBorders>
            <w:hideMark/>
          </w:tcPr>
          <w:p w14:paraId="0280D492"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708" w:type="dxa"/>
            <w:tcBorders>
              <w:top w:val="nil"/>
              <w:left w:val="single" w:sz="4" w:space="0" w:color="auto"/>
              <w:bottom w:val="single" w:sz="4" w:space="0" w:color="auto"/>
              <w:right w:val="single" w:sz="4" w:space="0" w:color="auto"/>
            </w:tcBorders>
            <w:hideMark/>
          </w:tcPr>
          <w:p w14:paraId="236786FC" w14:textId="77777777" w:rsidR="008A4C8F" w:rsidRDefault="008A4C8F" w:rsidP="008A4C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8A4C8F" w14:paraId="252EB500" w14:textId="77777777" w:rsidTr="008A4C8F">
        <w:trPr>
          <w:gridAfter w:val="2"/>
          <w:wAfter w:w="12049" w:type="dxa"/>
          <w:trHeight w:val="315"/>
        </w:trPr>
        <w:tc>
          <w:tcPr>
            <w:tcW w:w="3168" w:type="dxa"/>
            <w:tcBorders>
              <w:top w:val="nil"/>
              <w:left w:val="single" w:sz="4" w:space="0" w:color="auto"/>
              <w:bottom w:val="single" w:sz="4" w:space="0" w:color="auto"/>
              <w:right w:val="single" w:sz="4" w:space="0" w:color="auto"/>
            </w:tcBorders>
            <w:vAlign w:val="bottom"/>
            <w:hideMark/>
          </w:tcPr>
          <w:p w14:paraId="2FE40D1B" w14:textId="77777777" w:rsidR="008A4C8F" w:rsidRDefault="008A4C8F" w:rsidP="008A4C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Сельское хозяйство</w:t>
            </w:r>
          </w:p>
        </w:tc>
        <w:tc>
          <w:tcPr>
            <w:tcW w:w="1086" w:type="dxa"/>
            <w:tcBorders>
              <w:top w:val="nil"/>
              <w:left w:val="single" w:sz="4" w:space="0" w:color="auto"/>
              <w:bottom w:val="single" w:sz="4" w:space="0" w:color="auto"/>
              <w:right w:val="single" w:sz="4" w:space="0" w:color="auto"/>
            </w:tcBorders>
            <w:hideMark/>
          </w:tcPr>
          <w:p w14:paraId="5AD77F07"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851" w:type="dxa"/>
            <w:tcBorders>
              <w:top w:val="nil"/>
              <w:left w:val="single" w:sz="4" w:space="0" w:color="auto"/>
              <w:bottom w:val="single" w:sz="4" w:space="0" w:color="auto"/>
              <w:right w:val="single" w:sz="4" w:space="0" w:color="auto"/>
            </w:tcBorders>
            <w:hideMark/>
          </w:tcPr>
          <w:p w14:paraId="18310E8E"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08" w:type="dxa"/>
            <w:tcBorders>
              <w:top w:val="nil"/>
              <w:left w:val="single" w:sz="4" w:space="0" w:color="auto"/>
              <w:bottom w:val="single" w:sz="4" w:space="0" w:color="auto"/>
              <w:right w:val="single" w:sz="4" w:space="0" w:color="auto"/>
            </w:tcBorders>
            <w:hideMark/>
          </w:tcPr>
          <w:p w14:paraId="2D081D5A"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09" w:type="dxa"/>
            <w:tcBorders>
              <w:top w:val="nil"/>
              <w:left w:val="single" w:sz="4" w:space="0" w:color="auto"/>
              <w:bottom w:val="single" w:sz="4" w:space="0" w:color="auto"/>
              <w:right w:val="single" w:sz="4" w:space="0" w:color="auto"/>
            </w:tcBorders>
            <w:hideMark/>
          </w:tcPr>
          <w:p w14:paraId="2B5ACF47"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55CE9881"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71BD722A"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0BD1A547"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04BE5D8D"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08" w:type="dxa"/>
            <w:tcBorders>
              <w:top w:val="nil"/>
              <w:left w:val="single" w:sz="4" w:space="0" w:color="auto"/>
              <w:bottom w:val="single" w:sz="4" w:space="0" w:color="auto"/>
              <w:right w:val="single" w:sz="4" w:space="0" w:color="auto"/>
            </w:tcBorders>
            <w:hideMark/>
          </w:tcPr>
          <w:p w14:paraId="1617AC03"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8A4C8F" w14:paraId="753CB9B6" w14:textId="77777777" w:rsidTr="008A4C8F">
        <w:trPr>
          <w:gridAfter w:val="2"/>
          <w:wAfter w:w="12049" w:type="dxa"/>
          <w:trHeight w:val="315"/>
        </w:trPr>
        <w:tc>
          <w:tcPr>
            <w:tcW w:w="3168" w:type="dxa"/>
            <w:tcBorders>
              <w:top w:val="nil"/>
              <w:left w:val="single" w:sz="4" w:space="0" w:color="auto"/>
              <w:bottom w:val="single" w:sz="4" w:space="0" w:color="auto"/>
              <w:right w:val="single" w:sz="4" w:space="0" w:color="auto"/>
            </w:tcBorders>
            <w:noWrap/>
            <w:vAlign w:val="bottom"/>
            <w:hideMark/>
          </w:tcPr>
          <w:p w14:paraId="0BE28689" w14:textId="77777777" w:rsidR="008A4C8F" w:rsidRDefault="008A4C8F" w:rsidP="008A4C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Экономика, малый и средний бизнес</w:t>
            </w:r>
          </w:p>
        </w:tc>
        <w:tc>
          <w:tcPr>
            <w:tcW w:w="1086" w:type="dxa"/>
            <w:tcBorders>
              <w:top w:val="nil"/>
              <w:left w:val="single" w:sz="4" w:space="0" w:color="auto"/>
              <w:bottom w:val="single" w:sz="4" w:space="0" w:color="auto"/>
              <w:right w:val="single" w:sz="4" w:space="0" w:color="auto"/>
            </w:tcBorders>
            <w:hideMark/>
          </w:tcPr>
          <w:p w14:paraId="0C4FFED4"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23/5%</w:t>
            </w:r>
          </w:p>
        </w:tc>
        <w:tc>
          <w:tcPr>
            <w:tcW w:w="851" w:type="dxa"/>
            <w:tcBorders>
              <w:top w:val="nil"/>
              <w:left w:val="single" w:sz="4" w:space="0" w:color="auto"/>
              <w:bottom w:val="single" w:sz="4" w:space="0" w:color="auto"/>
              <w:right w:val="single" w:sz="4" w:space="0" w:color="auto"/>
            </w:tcBorders>
            <w:hideMark/>
          </w:tcPr>
          <w:p w14:paraId="73EFC24F"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708" w:type="dxa"/>
            <w:tcBorders>
              <w:top w:val="nil"/>
              <w:left w:val="single" w:sz="4" w:space="0" w:color="auto"/>
              <w:bottom w:val="single" w:sz="4" w:space="0" w:color="auto"/>
              <w:right w:val="single" w:sz="4" w:space="0" w:color="auto"/>
            </w:tcBorders>
            <w:hideMark/>
          </w:tcPr>
          <w:p w14:paraId="4FFE52D9"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09" w:type="dxa"/>
            <w:tcBorders>
              <w:top w:val="nil"/>
              <w:left w:val="single" w:sz="4" w:space="0" w:color="auto"/>
              <w:bottom w:val="single" w:sz="4" w:space="0" w:color="auto"/>
              <w:right w:val="single" w:sz="4" w:space="0" w:color="auto"/>
            </w:tcBorders>
            <w:hideMark/>
          </w:tcPr>
          <w:p w14:paraId="6ABD3C4D"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78BF3E45"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5BC4D746"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29837C29"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343F01AB"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tcBorders>
              <w:top w:val="nil"/>
              <w:left w:val="single" w:sz="4" w:space="0" w:color="auto"/>
              <w:bottom w:val="single" w:sz="4" w:space="0" w:color="auto"/>
              <w:right w:val="single" w:sz="4" w:space="0" w:color="auto"/>
            </w:tcBorders>
            <w:hideMark/>
          </w:tcPr>
          <w:p w14:paraId="702FCF9D"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A4C8F" w14:paraId="143FE8D5" w14:textId="77777777" w:rsidTr="008A4C8F">
        <w:trPr>
          <w:gridAfter w:val="2"/>
          <w:wAfter w:w="12049" w:type="dxa"/>
          <w:trHeight w:val="315"/>
        </w:trPr>
        <w:tc>
          <w:tcPr>
            <w:tcW w:w="3168" w:type="dxa"/>
            <w:tcBorders>
              <w:top w:val="nil"/>
              <w:left w:val="single" w:sz="4" w:space="0" w:color="auto"/>
              <w:bottom w:val="single" w:sz="4" w:space="0" w:color="auto"/>
              <w:right w:val="single" w:sz="4" w:space="0" w:color="auto"/>
            </w:tcBorders>
            <w:noWrap/>
            <w:vAlign w:val="bottom"/>
            <w:hideMark/>
          </w:tcPr>
          <w:p w14:paraId="35AD68BD" w14:textId="77777777" w:rsidR="008A4C8F" w:rsidRDefault="008A4C8F" w:rsidP="008A4C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14. Экология и природопользование</w:t>
            </w:r>
          </w:p>
        </w:tc>
        <w:tc>
          <w:tcPr>
            <w:tcW w:w="1086" w:type="dxa"/>
            <w:tcBorders>
              <w:top w:val="nil"/>
              <w:left w:val="single" w:sz="4" w:space="0" w:color="auto"/>
              <w:bottom w:val="single" w:sz="4" w:space="0" w:color="auto"/>
              <w:right w:val="single" w:sz="4" w:space="0" w:color="auto"/>
            </w:tcBorders>
            <w:hideMark/>
          </w:tcPr>
          <w:p w14:paraId="5897EA9C"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tc>
        <w:tc>
          <w:tcPr>
            <w:tcW w:w="851" w:type="dxa"/>
            <w:tcBorders>
              <w:top w:val="nil"/>
              <w:left w:val="single" w:sz="4" w:space="0" w:color="auto"/>
              <w:bottom w:val="single" w:sz="4" w:space="0" w:color="auto"/>
              <w:right w:val="single" w:sz="4" w:space="0" w:color="auto"/>
            </w:tcBorders>
            <w:hideMark/>
          </w:tcPr>
          <w:p w14:paraId="5710353E"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08" w:type="dxa"/>
            <w:tcBorders>
              <w:top w:val="nil"/>
              <w:left w:val="single" w:sz="4" w:space="0" w:color="auto"/>
              <w:bottom w:val="single" w:sz="4" w:space="0" w:color="auto"/>
              <w:right w:val="single" w:sz="4" w:space="0" w:color="auto"/>
            </w:tcBorders>
            <w:hideMark/>
          </w:tcPr>
          <w:p w14:paraId="23D76BCF"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09" w:type="dxa"/>
            <w:tcBorders>
              <w:top w:val="nil"/>
              <w:left w:val="single" w:sz="4" w:space="0" w:color="auto"/>
              <w:bottom w:val="single" w:sz="4" w:space="0" w:color="auto"/>
              <w:right w:val="single" w:sz="4" w:space="0" w:color="auto"/>
            </w:tcBorders>
            <w:hideMark/>
          </w:tcPr>
          <w:p w14:paraId="1A4FA756"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09" w:type="dxa"/>
            <w:tcBorders>
              <w:top w:val="nil"/>
              <w:left w:val="single" w:sz="4" w:space="0" w:color="auto"/>
              <w:bottom w:val="single" w:sz="4" w:space="0" w:color="auto"/>
              <w:right w:val="single" w:sz="4" w:space="0" w:color="auto"/>
            </w:tcBorders>
            <w:hideMark/>
          </w:tcPr>
          <w:p w14:paraId="7CD35E7D"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67" w:type="dxa"/>
            <w:tcBorders>
              <w:top w:val="nil"/>
              <w:left w:val="single" w:sz="4" w:space="0" w:color="auto"/>
              <w:bottom w:val="single" w:sz="4" w:space="0" w:color="auto"/>
              <w:right w:val="single" w:sz="4" w:space="0" w:color="auto"/>
            </w:tcBorders>
            <w:hideMark/>
          </w:tcPr>
          <w:p w14:paraId="53DCCFDB"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591ED482"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0ECB51CD"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tcBorders>
              <w:top w:val="nil"/>
              <w:left w:val="single" w:sz="4" w:space="0" w:color="auto"/>
              <w:bottom w:val="single" w:sz="4" w:space="0" w:color="auto"/>
              <w:right w:val="single" w:sz="4" w:space="0" w:color="auto"/>
            </w:tcBorders>
            <w:hideMark/>
          </w:tcPr>
          <w:p w14:paraId="290DDF65"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A4C8F" w14:paraId="4FC42678" w14:textId="77777777" w:rsidTr="008A4C8F">
        <w:trPr>
          <w:gridAfter w:val="2"/>
          <w:wAfter w:w="12049" w:type="dxa"/>
          <w:trHeight w:val="315"/>
        </w:trPr>
        <w:tc>
          <w:tcPr>
            <w:tcW w:w="3168" w:type="dxa"/>
            <w:tcBorders>
              <w:top w:val="nil"/>
              <w:left w:val="single" w:sz="4" w:space="0" w:color="auto"/>
              <w:bottom w:val="single" w:sz="4" w:space="0" w:color="auto"/>
              <w:right w:val="single" w:sz="4" w:space="0" w:color="auto"/>
            </w:tcBorders>
            <w:noWrap/>
            <w:vAlign w:val="bottom"/>
            <w:hideMark/>
          </w:tcPr>
          <w:p w14:paraId="72D3DD43" w14:textId="77777777" w:rsidR="008A4C8F" w:rsidRDefault="008A4C8F" w:rsidP="008A4C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Работа  с обращениями граждан</w:t>
            </w:r>
          </w:p>
        </w:tc>
        <w:tc>
          <w:tcPr>
            <w:tcW w:w="1086" w:type="dxa"/>
            <w:tcBorders>
              <w:top w:val="nil"/>
              <w:left w:val="single" w:sz="4" w:space="0" w:color="auto"/>
              <w:bottom w:val="single" w:sz="4" w:space="0" w:color="auto"/>
              <w:right w:val="single" w:sz="4" w:space="0" w:color="auto"/>
            </w:tcBorders>
            <w:hideMark/>
          </w:tcPr>
          <w:p w14:paraId="44DC41C9"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851" w:type="dxa"/>
            <w:tcBorders>
              <w:top w:val="nil"/>
              <w:left w:val="single" w:sz="4" w:space="0" w:color="auto"/>
              <w:bottom w:val="single" w:sz="4" w:space="0" w:color="auto"/>
              <w:right w:val="single" w:sz="4" w:space="0" w:color="auto"/>
            </w:tcBorders>
            <w:hideMark/>
          </w:tcPr>
          <w:p w14:paraId="50D48BF8"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08" w:type="dxa"/>
            <w:tcBorders>
              <w:top w:val="nil"/>
              <w:left w:val="single" w:sz="4" w:space="0" w:color="auto"/>
              <w:bottom w:val="single" w:sz="4" w:space="0" w:color="auto"/>
              <w:right w:val="single" w:sz="4" w:space="0" w:color="auto"/>
            </w:tcBorders>
            <w:hideMark/>
          </w:tcPr>
          <w:p w14:paraId="050A7BAB"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7E37090A"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2062AE22"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04BF1E9B"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3305C207"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7EF15657"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tcBorders>
              <w:top w:val="nil"/>
              <w:left w:val="single" w:sz="4" w:space="0" w:color="auto"/>
              <w:bottom w:val="single" w:sz="4" w:space="0" w:color="auto"/>
              <w:right w:val="single" w:sz="4" w:space="0" w:color="auto"/>
            </w:tcBorders>
            <w:hideMark/>
          </w:tcPr>
          <w:p w14:paraId="0B8A329B"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A4C8F" w14:paraId="0B91D04B" w14:textId="77777777" w:rsidTr="008A4C8F">
        <w:trPr>
          <w:gridAfter w:val="2"/>
          <w:wAfter w:w="12049" w:type="dxa"/>
          <w:trHeight w:val="315"/>
        </w:trPr>
        <w:tc>
          <w:tcPr>
            <w:tcW w:w="3168" w:type="dxa"/>
            <w:tcBorders>
              <w:top w:val="nil"/>
              <w:left w:val="single" w:sz="4" w:space="0" w:color="auto"/>
              <w:bottom w:val="single" w:sz="4" w:space="0" w:color="auto"/>
              <w:right w:val="single" w:sz="4" w:space="0" w:color="auto"/>
            </w:tcBorders>
            <w:noWrap/>
            <w:vAlign w:val="bottom"/>
            <w:hideMark/>
          </w:tcPr>
          <w:p w14:paraId="3304B258" w14:textId="77777777" w:rsidR="008A4C8F" w:rsidRDefault="008A4C8F" w:rsidP="008A4C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Прочие  вопросы</w:t>
            </w:r>
          </w:p>
        </w:tc>
        <w:tc>
          <w:tcPr>
            <w:tcW w:w="1086" w:type="dxa"/>
            <w:tcBorders>
              <w:top w:val="nil"/>
              <w:left w:val="single" w:sz="4" w:space="0" w:color="auto"/>
              <w:bottom w:val="single" w:sz="4" w:space="0" w:color="auto"/>
              <w:right w:val="single" w:sz="4" w:space="0" w:color="auto"/>
            </w:tcBorders>
            <w:hideMark/>
          </w:tcPr>
          <w:p w14:paraId="563AB142"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23/5%</w:t>
            </w:r>
          </w:p>
        </w:tc>
        <w:tc>
          <w:tcPr>
            <w:tcW w:w="851" w:type="dxa"/>
            <w:tcBorders>
              <w:top w:val="nil"/>
              <w:left w:val="single" w:sz="4" w:space="0" w:color="auto"/>
              <w:bottom w:val="single" w:sz="4" w:space="0" w:color="auto"/>
              <w:right w:val="single" w:sz="4" w:space="0" w:color="auto"/>
            </w:tcBorders>
            <w:hideMark/>
          </w:tcPr>
          <w:p w14:paraId="24AF2245"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08" w:type="dxa"/>
            <w:tcBorders>
              <w:top w:val="nil"/>
              <w:left w:val="single" w:sz="4" w:space="0" w:color="auto"/>
              <w:bottom w:val="single" w:sz="4" w:space="0" w:color="auto"/>
              <w:right w:val="single" w:sz="4" w:space="0" w:color="auto"/>
            </w:tcBorders>
            <w:hideMark/>
          </w:tcPr>
          <w:p w14:paraId="6DC27D1E"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09" w:type="dxa"/>
            <w:tcBorders>
              <w:top w:val="nil"/>
              <w:left w:val="single" w:sz="4" w:space="0" w:color="auto"/>
              <w:bottom w:val="single" w:sz="4" w:space="0" w:color="auto"/>
              <w:right w:val="single" w:sz="4" w:space="0" w:color="auto"/>
            </w:tcBorders>
            <w:hideMark/>
          </w:tcPr>
          <w:p w14:paraId="5946CFBF"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09" w:type="dxa"/>
            <w:tcBorders>
              <w:top w:val="nil"/>
              <w:left w:val="single" w:sz="4" w:space="0" w:color="auto"/>
              <w:bottom w:val="single" w:sz="4" w:space="0" w:color="auto"/>
              <w:right w:val="single" w:sz="4" w:space="0" w:color="auto"/>
            </w:tcBorders>
            <w:hideMark/>
          </w:tcPr>
          <w:p w14:paraId="0C9CC94D"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67" w:type="dxa"/>
            <w:tcBorders>
              <w:top w:val="nil"/>
              <w:left w:val="single" w:sz="4" w:space="0" w:color="auto"/>
              <w:bottom w:val="single" w:sz="4" w:space="0" w:color="auto"/>
              <w:right w:val="single" w:sz="4" w:space="0" w:color="auto"/>
            </w:tcBorders>
            <w:hideMark/>
          </w:tcPr>
          <w:p w14:paraId="75E34C90"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09" w:type="dxa"/>
            <w:tcBorders>
              <w:top w:val="nil"/>
              <w:left w:val="single" w:sz="4" w:space="0" w:color="auto"/>
              <w:bottom w:val="single" w:sz="4" w:space="0" w:color="auto"/>
              <w:right w:val="single" w:sz="4" w:space="0" w:color="auto"/>
            </w:tcBorders>
            <w:hideMark/>
          </w:tcPr>
          <w:p w14:paraId="2BFD15FE"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2741777C"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708" w:type="dxa"/>
            <w:tcBorders>
              <w:top w:val="nil"/>
              <w:left w:val="single" w:sz="4" w:space="0" w:color="auto"/>
              <w:bottom w:val="single" w:sz="4" w:space="0" w:color="auto"/>
              <w:right w:val="single" w:sz="4" w:space="0" w:color="auto"/>
            </w:tcBorders>
            <w:hideMark/>
          </w:tcPr>
          <w:p w14:paraId="15918B18"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A4C8F" w14:paraId="23F9F3F3" w14:textId="77777777" w:rsidTr="008A4C8F">
        <w:trPr>
          <w:gridAfter w:val="2"/>
          <w:wAfter w:w="12049" w:type="dxa"/>
          <w:trHeight w:val="315"/>
        </w:trPr>
        <w:tc>
          <w:tcPr>
            <w:tcW w:w="3168" w:type="dxa"/>
            <w:tcBorders>
              <w:top w:val="nil"/>
              <w:left w:val="single" w:sz="4" w:space="0" w:color="auto"/>
              <w:bottom w:val="single" w:sz="4" w:space="0" w:color="auto"/>
              <w:right w:val="single" w:sz="4" w:space="0" w:color="auto"/>
            </w:tcBorders>
            <w:noWrap/>
            <w:vAlign w:val="bottom"/>
            <w:hideMark/>
          </w:tcPr>
          <w:p w14:paraId="73F0860A" w14:textId="77777777" w:rsidR="008A4C8F" w:rsidRDefault="008A4C8F" w:rsidP="008A4C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17.Государство, политика</w:t>
            </w:r>
          </w:p>
        </w:tc>
        <w:tc>
          <w:tcPr>
            <w:tcW w:w="1086" w:type="dxa"/>
            <w:tcBorders>
              <w:top w:val="nil"/>
              <w:left w:val="single" w:sz="4" w:space="0" w:color="auto"/>
              <w:bottom w:val="single" w:sz="4" w:space="0" w:color="auto"/>
              <w:right w:val="single" w:sz="4" w:space="0" w:color="auto"/>
            </w:tcBorders>
            <w:hideMark/>
          </w:tcPr>
          <w:p w14:paraId="6D5321B2"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c>
          <w:tcPr>
            <w:tcW w:w="851" w:type="dxa"/>
            <w:tcBorders>
              <w:top w:val="nil"/>
              <w:left w:val="single" w:sz="4" w:space="0" w:color="auto"/>
              <w:bottom w:val="single" w:sz="4" w:space="0" w:color="auto"/>
              <w:right w:val="single" w:sz="4" w:space="0" w:color="auto"/>
            </w:tcBorders>
            <w:hideMark/>
          </w:tcPr>
          <w:p w14:paraId="29409171"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08" w:type="dxa"/>
            <w:tcBorders>
              <w:top w:val="nil"/>
              <w:left w:val="single" w:sz="4" w:space="0" w:color="auto"/>
              <w:bottom w:val="single" w:sz="4" w:space="0" w:color="auto"/>
              <w:right w:val="single" w:sz="4" w:space="0" w:color="auto"/>
            </w:tcBorders>
            <w:hideMark/>
          </w:tcPr>
          <w:p w14:paraId="2D18658F"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09" w:type="dxa"/>
            <w:tcBorders>
              <w:top w:val="nil"/>
              <w:left w:val="single" w:sz="4" w:space="0" w:color="auto"/>
              <w:bottom w:val="single" w:sz="4" w:space="0" w:color="auto"/>
              <w:right w:val="single" w:sz="4" w:space="0" w:color="auto"/>
            </w:tcBorders>
            <w:hideMark/>
          </w:tcPr>
          <w:p w14:paraId="1BFCD9B2"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4E3844B9"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5FB15CD9"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3243E366"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71778F7A"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tcBorders>
              <w:top w:val="nil"/>
              <w:left w:val="single" w:sz="4" w:space="0" w:color="auto"/>
              <w:bottom w:val="single" w:sz="4" w:space="0" w:color="auto"/>
              <w:right w:val="single" w:sz="4" w:space="0" w:color="auto"/>
            </w:tcBorders>
            <w:hideMark/>
          </w:tcPr>
          <w:p w14:paraId="12C829D8"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A4C8F" w14:paraId="2C6C0F87" w14:textId="77777777" w:rsidTr="008A4C8F">
        <w:trPr>
          <w:gridAfter w:val="2"/>
          <w:wAfter w:w="12049" w:type="dxa"/>
          <w:trHeight w:val="315"/>
        </w:trPr>
        <w:tc>
          <w:tcPr>
            <w:tcW w:w="3168" w:type="dxa"/>
            <w:tcBorders>
              <w:top w:val="nil"/>
              <w:left w:val="single" w:sz="4" w:space="0" w:color="auto"/>
              <w:bottom w:val="single" w:sz="4" w:space="0" w:color="auto"/>
              <w:right w:val="single" w:sz="4" w:space="0" w:color="auto"/>
            </w:tcBorders>
            <w:noWrap/>
            <w:vAlign w:val="bottom"/>
            <w:hideMark/>
          </w:tcPr>
          <w:p w14:paraId="471078C2" w14:textId="77777777" w:rsidR="008A4C8F" w:rsidRDefault="008A4C8F" w:rsidP="008A4C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Оборона, безопасность, законность</w:t>
            </w:r>
          </w:p>
        </w:tc>
        <w:tc>
          <w:tcPr>
            <w:tcW w:w="1086" w:type="dxa"/>
            <w:tcBorders>
              <w:top w:val="nil"/>
              <w:left w:val="single" w:sz="4" w:space="0" w:color="auto"/>
              <w:bottom w:val="single" w:sz="4" w:space="0" w:color="auto"/>
              <w:right w:val="single" w:sz="4" w:space="0" w:color="auto"/>
            </w:tcBorders>
            <w:hideMark/>
          </w:tcPr>
          <w:p w14:paraId="5DF58F41"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851" w:type="dxa"/>
            <w:tcBorders>
              <w:top w:val="nil"/>
              <w:left w:val="single" w:sz="4" w:space="0" w:color="auto"/>
              <w:bottom w:val="single" w:sz="4" w:space="0" w:color="auto"/>
              <w:right w:val="single" w:sz="4" w:space="0" w:color="auto"/>
            </w:tcBorders>
            <w:hideMark/>
          </w:tcPr>
          <w:p w14:paraId="30859638"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tcBorders>
              <w:top w:val="nil"/>
              <w:left w:val="single" w:sz="4" w:space="0" w:color="auto"/>
              <w:bottom w:val="single" w:sz="4" w:space="0" w:color="auto"/>
              <w:right w:val="single" w:sz="4" w:space="0" w:color="auto"/>
            </w:tcBorders>
            <w:hideMark/>
          </w:tcPr>
          <w:p w14:paraId="0FE0A183"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37A0D6C9"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305CBFB4"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71331855"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auto"/>
              <w:right w:val="single" w:sz="4" w:space="0" w:color="auto"/>
            </w:tcBorders>
            <w:hideMark/>
          </w:tcPr>
          <w:p w14:paraId="50395AB5"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tcBorders>
              <w:top w:val="nil"/>
              <w:left w:val="single" w:sz="4" w:space="0" w:color="auto"/>
              <w:bottom w:val="single" w:sz="4" w:space="0" w:color="auto"/>
              <w:right w:val="single" w:sz="4" w:space="0" w:color="auto"/>
            </w:tcBorders>
            <w:hideMark/>
          </w:tcPr>
          <w:p w14:paraId="4359A5E6"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tcBorders>
              <w:top w:val="nil"/>
              <w:left w:val="single" w:sz="4" w:space="0" w:color="auto"/>
              <w:bottom w:val="single" w:sz="4" w:space="0" w:color="auto"/>
              <w:right w:val="single" w:sz="4" w:space="0" w:color="auto"/>
            </w:tcBorders>
            <w:hideMark/>
          </w:tcPr>
          <w:p w14:paraId="613E41B8" w14:textId="77777777" w:rsidR="008A4C8F" w:rsidRDefault="008A4C8F" w:rsidP="008A4C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8A4C8F" w14:paraId="706598E4" w14:textId="77777777" w:rsidTr="008A4C8F">
        <w:trPr>
          <w:gridAfter w:val="2"/>
          <w:wAfter w:w="12049" w:type="dxa"/>
          <w:trHeight w:val="315"/>
        </w:trPr>
        <w:tc>
          <w:tcPr>
            <w:tcW w:w="3168" w:type="dxa"/>
            <w:tcBorders>
              <w:top w:val="nil"/>
              <w:left w:val="single" w:sz="4" w:space="0" w:color="auto"/>
              <w:bottom w:val="single" w:sz="4" w:space="0" w:color="auto"/>
              <w:right w:val="single" w:sz="4" w:space="0" w:color="auto"/>
            </w:tcBorders>
            <w:noWrap/>
            <w:vAlign w:val="bottom"/>
            <w:hideMark/>
          </w:tcPr>
          <w:p w14:paraId="489C8629" w14:textId="77777777" w:rsidR="008A4C8F" w:rsidRDefault="008A4C8F" w:rsidP="008A4C8F">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  вопросов в обращениях</w:t>
            </w:r>
          </w:p>
        </w:tc>
        <w:tc>
          <w:tcPr>
            <w:tcW w:w="1086" w:type="dxa"/>
            <w:tcBorders>
              <w:top w:val="nil"/>
              <w:left w:val="single" w:sz="4" w:space="0" w:color="auto"/>
              <w:bottom w:val="single" w:sz="4" w:space="0" w:color="auto"/>
              <w:right w:val="single" w:sz="4" w:space="0" w:color="auto"/>
            </w:tcBorders>
            <w:hideMark/>
          </w:tcPr>
          <w:p w14:paraId="37D39DC0" w14:textId="77777777" w:rsidR="008A4C8F" w:rsidRDefault="008A4C8F" w:rsidP="008A4C8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433</w:t>
            </w:r>
          </w:p>
        </w:tc>
        <w:tc>
          <w:tcPr>
            <w:tcW w:w="851" w:type="dxa"/>
            <w:tcBorders>
              <w:top w:val="nil"/>
              <w:left w:val="single" w:sz="4" w:space="0" w:color="auto"/>
              <w:bottom w:val="single" w:sz="4" w:space="0" w:color="auto"/>
              <w:right w:val="single" w:sz="4" w:space="0" w:color="auto"/>
            </w:tcBorders>
            <w:hideMark/>
          </w:tcPr>
          <w:p w14:paraId="4C5793D5" w14:textId="77777777" w:rsidR="008A4C8F" w:rsidRDefault="008A4C8F" w:rsidP="008A4C8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297</w:t>
            </w:r>
          </w:p>
        </w:tc>
        <w:tc>
          <w:tcPr>
            <w:tcW w:w="708" w:type="dxa"/>
            <w:tcBorders>
              <w:top w:val="nil"/>
              <w:left w:val="single" w:sz="4" w:space="0" w:color="auto"/>
              <w:bottom w:val="single" w:sz="4" w:space="0" w:color="auto"/>
              <w:right w:val="single" w:sz="4" w:space="0" w:color="auto"/>
            </w:tcBorders>
            <w:hideMark/>
          </w:tcPr>
          <w:p w14:paraId="56CF3E59" w14:textId="77777777" w:rsidR="008A4C8F" w:rsidRDefault="008A4C8F" w:rsidP="008A4C8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174</w:t>
            </w:r>
          </w:p>
        </w:tc>
        <w:tc>
          <w:tcPr>
            <w:tcW w:w="709" w:type="dxa"/>
            <w:tcBorders>
              <w:top w:val="nil"/>
              <w:left w:val="single" w:sz="4" w:space="0" w:color="auto"/>
              <w:bottom w:val="single" w:sz="4" w:space="0" w:color="auto"/>
              <w:right w:val="single" w:sz="4" w:space="0" w:color="auto"/>
            </w:tcBorders>
            <w:hideMark/>
          </w:tcPr>
          <w:p w14:paraId="6797D2B7" w14:textId="77777777" w:rsidR="008A4C8F" w:rsidRDefault="008A4C8F" w:rsidP="008A4C8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53</w:t>
            </w:r>
          </w:p>
        </w:tc>
        <w:tc>
          <w:tcPr>
            <w:tcW w:w="709" w:type="dxa"/>
            <w:tcBorders>
              <w:top w:val="nil"/>
              <w:left w:val="single" w:sz="4" w:space="0" w:color="auto"/>
              <w:bottom w:val="single" w:sz="4" w:space="0" w:color="auto"/>
              <w:right w:val="single" w:sz="4" w:space="0" w:color="auto"/>
            </w:tcBorders>
            <w:hideMark/>
          </w:tcPr>
          <w:p w14:paraId="467BB662" w14:textId="77777777" w:rsidR="008A4C8F" w:rsidRPr="004012A6" w:rsidRDefault="008A4C8F" w:rsidP="008A4C8F">
            <w:pPr>
              <w:spacing w:after="0" w:line="240" w:lineRule="auto"/>
              <w:jc w:val="center"/>
              <w:rPr>
                <w:rFonts w:ascii="Times New Roman" w:eastAsia="Times New Roman" w:hAnsi="Times New Roman" w:cs="Times New Roman"/>
                <w:b/>
                <w:bCs/>
                <w:color w:val="000000"/>
                <w:sz w:val="24"/>
                <w:szCs w:val="24"/>
                <w:lang w:eastAsia="ru-RU"/>
              </w:rPr>
            </w:pPr>
            <w:r w:rsidRPr="004012A6">
              <w:rPr>
                <w:rFonts w:ascii="Times New Roman" w:eastAsia="Times New Roman" w:hAnsi="Times New Roman" w:cs="Times New Roman"/>
                <w:b/>
                <w:color w:val="000000"/>
                <w:sz w:val="24"/>
                <w:szCs w:val="24"/>
                <w:lang w:eastAsia="ru-RU"/>
              </w:rPr>
              <w:t>76</w:t>
            </w:r>
          </w:p>
        </w:tc>
        <w:tc>
          <w:tcPr>
            <w:tcW w:w="567" w:type="dxa"/>
            <w:tcBorders>
              <w:top w:val="nil"/>
              <w:left w:val="single" w:sz="4" w:space="0" w:color="auto"/>
              <w:bottom w:val="single" w:sz="4" w:space="0" w:color="auto"/>
              <w:right w:val="single" w:sz="4" w:space="0" w:color="auto"/>
            </w:tcBorders>
            <w:hideMark/>
          </w:tcPr>
          <w:p w14:paraId="1310A9C4" w14:textId="77777777" w:rsidR="008A4C8F" w:rsidRDefault="008A4C8F" w:rsidP="008A4C8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709" w:type="dxa"/>
            <w:tcBorders>
              <w:top w:val="nil"/>
              <w:left w:val="single" w:sz="4" w:space="0" w:color="auto"/>
              <w:bottom w:val="single" w:sz="4" w:space="0" w:color="auto"/>
              <w:right w:val="single" w:sz="4" w:space="0" w:color="auto"/>
            </w:tcBorders>
            <w:hideMark/>
          </w:tcPr>
          <w:p w14:paraId="014D87B8" w14:textId="77777777" w:rsidR="008A4C8F" w:rsidRDefault="008A4C8F" w:rsidP="008A4C8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53</w:t>
            </w:r>
          </w:p>
        </w:tc>
        <w:tc>
          <w:tcPr>
            <w:tcW w:w="567" w:type="dxa"/>
            <w:tcBorders>
              <w:top w:val="nil"/>
              <w:left w:val="single" w:sz="4" w:space="0" w:color="auto"/>
              <w:bottom w:val="single" w:sz="4" w:space="0" w:color="auto"/>
              <w:right w:val="single" w:sz="4" w:space="0" w:color="auto"/>
            </w:tcBorders>
            <w:hideMark/>
          </w:tcPr>
          <w:p w14:paraId="165C4436" w14:textId="77777777" w:rsidR="008A4C8F" w:rsidRDefault="008A4C8F" w:rsidP="008A4C8F">
            <w:pPr>
              <w:spacing w:after="0" w:line="240" w:lineRule="auto"/>
              <w:ind w:right="-10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140</w:t>
            </w:r>
          </w:p>
        </w:tc>
        <w:tc>
          <w:tcPr>
            <w:tcW w:w="708" w:type="dxa"/>
            <w:tcBorders>
              <w:top w:val="nil"/>
              <w:left w:val="single" w:sz="4" w:space="0" w:color="auto"/>
              <w:bottom w:val="single" w:sz="4" w:space="0" w:color="auto"/>
              <w:right w:val="single" w:sz="4" w:space="0" w:color="auto"/>
            </w:tcBorders>
            <w:hideMark/>
          </w:tcPr>
          <w:p w14:paraId="6CB17F17" w14:textId="77777777" w:rsidR="008A4C8F" w:rsidRDefault="008A4C8F" w:rsidP="008A4C8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62</w:t>
            </w:r>
          </w:p>
        </w:tc>
      </w:tr>
    </w:tbl>
    <w:p w14:paraId="04A74AE8" w14:textId="77777777" w:rsidR="008A4C8F" w:rsidRDefault="008A4C8F" w:rsidP="008A4C8F"/>
    <w:p w14:paraId="20F1654C" w14:textId="77777777" w:rsidR="0052347A" w:rsidRPr="0052347A" w:rsidRDefault="0052347A" w:rsidP="0052347A">
      <w:pPr>
        <w:spacing w:after="0" w:line="240" w:lineRule="auto"/>
        <w:jc w:val="both"/>
        <w:rPr>
          <w:rFonts w:ascii="Times New Roman" w:eastAsiaTheme="minorEastAsia" w:hAnsi="Times New Roman" w:cs="Times New Roman"/>
          <w:sz w:val="28"/>
          <w:szCs w:val="28"/>
          <w:lang w:eastAsia="ru-RU"/>
        </w:rPr>
      </w:pPr>
    </w:p>
    <w:p w14:paraId="67C7E53B"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Особое внимание уделялось рассмотрению коллективных и повторных обращений, анализировались причины их поступления. Многие коллективные  обращения  рассматривались с выездом на место,  проведением собраний с участием представителей администраций городских и сельских поселений.</w:t>
      </w:r>
    </w:p>
    <w:p w14:paraId="7AB1F35A"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Для  снижения  потока   обращений  граждан, своевременного  и качественного  реагирования на  жалобы, получения  объективной  информации  об  актуальных  проблемах  жителей  во всех  посе</w:t>
      </w:r>
      <w:r w:rsidR="002F397C">
        <w:rPr>
          <w:rFonts w:ascii="Times New Roman" w:eastAsiaTheme="minorEastAsia" w:hAnsi="Times New Roman" w:cs="Times New Roman"/>
          <w:sz w:val="28"/>
          <w:szCs w:val="28"/>
          <w:lang w:eastAsia="ru-RU"/>
        </w:rPr>
        <w:t>лениях  района   осуществлено  24</w:t>
      </w:r>
      <w:r w:rsidRPr="0052347A">
        <w:rPr>
          <w:rFonts w:ascii="Times New Roman" w:eastAsiaTheme="minorEastAsia" w:hAnsi="Times New Roman" w:cs="Times New Roman"/>
          <w:sz w:val="28"/>
          <w:szCs w:val="28"/>
          <w:lang w:eastAsia="ru-RU"/>
        </w:rPr>
        <w:t xml:space="preserve"> выездных  приемов</w:t>
      </w:r>
      <w:r w:rsidR="005D5A9D">
        <w:rPr>
          <w:rFonts w:ascii="Times New Roman" w:eastAsiaTheme="minorEastAsia" w:hAnsi="Times New Roman" w:cs="Times New Roman"/>
          <w:sz w:val="28"/>
          <w:szCs w:val="28"/>
          <w:lang w:eastAsia="ru-RU"/>
        </w:rPr>
        <w:t xml:space="preserve">граждан, </w:t>
      </w:r>
      <w:r w:rsidRPr="0052347A">
        <w:rPr>
          <w:rFonts w:ascii="Times New Roman" w:eastAsiaTheme="minorEastAsia" w:hAnsi="Times New Roman" w:cs="Times New Roman"/>
          <w:sz w:val="28"/>
          <w:szCs w:val="28"/>
          <w:lang w:eastAsia="ru-RU"/>
        </w:rPr>
        <w:t xml:space="preserve"> также  в малые отдаленные населенные пункты (х.Эриванский, х. Первомайский,</w:t>
      </w:r>
      <w:r w:rsidR="002F397C">
        <w:rPr>
          <w:rFonts w:ascii="Times New Roman" w:eastAsiaTheme="minorEastAsia" w:hAnsi="Times New Roman" w:cs="Times New Roman"/>
          <w:sz w:val="28"/>
          <w:szCs w:val="28"/>
          <w:lang w:eastAsia="ru-RU"/>
        </w:rPr>
        <w:t xml:space="preserve">      х. Васильевский,</w:t>
      </w:r>
      <w:r w:rsidRPr="0052347A">
        <w:rPr>
          <w:rFonts w:ascii="Times New Roman" w:eastAsiaTheme="minorEastAsia" w:hAnsi="Times New Roman" w:cs="Times New Roman"/>
          <w:sz w:val="28"/>
          <w:szCs w:val="28"/>
          <w:lang w:eastAsia="ru-RU"/>
        </w:rPr>
        <w:t xml:space="preserve">с. Варнавинское,         с. Светлогорское)  с оформлением  карточек  приема  граждан на местах. Всего </w:t>
      </w:r>
      <w:r w:rsidR="005D5A9D">
        <w:rPr>
          <w:rFonts w:ascii="Times New Roman" w:eastAsiaTheme="minorEastAsia" w:hAnsi="Times New Roman" w:cs="Times New Roman"/>
          <w:sz w:val="28"/>
          <w:szCs w:val="28"/>
          <w:lang w:eastAsia="ru-RU"/>
        </w:rPr>
        <w:t xml:space="preserve">обработано </w:t>
      </w:r>
      <w:r w:rsidR="002F397C">
        <w:rPr>
          <w:rFonts w:ascii="Times New Roman" w:eastAsiaTheme="minorEastAsia" w:hAnsi="Times New Roman" w:cs="Times New Roman"/>
          <w:sz w:val="28"/>
          <w:szCs w:val="28"/>
          <w:lang w:eastAsia="ru-RU"/>
        </w:rPr>
        <w:t xml:space="preserve"> 84</w:t>
      </w:r>
      <w:r w:rsidR="002F3BA7">
        <w:rPr>
          <w:rFonts w:ascii="Times New Roman" w:eastAsiaTheme="minorEastAsia" w:hAnsi="Times New Roman" w:cs="Times New Roman"/>
          <w:sz w:val="28"/>
          <w:szCs w:val="28"/>
          <w:lang w:eastAsia="ru-RU"/>
        </w:rPr>
        <w:t xml:space="preserve"> обращения</w:t>
      </w:r>
      <w:r w:rsidRPr="0052347A">
        <w:rPr>
          <w:rFonts w:ascii="Times New Roman" w:eastAsiaTheme="minorEastAsia" w:hAnsi="Times New Roman" w:cs="Times New Roman"/>
          <w:sz w:val="28"/>
          <w:szCs w:val="28"/>
          <w:lang w:eastAsia="ru-RU"/>
        </w:rPr>
        <w:t>.</w:t>
      </w:r>
    </w:p>
    <w:p w14:paraId="17D1CB9E" w14:textId="77777777" w:rsidR="0052347A" w:rsidRPr="0052347A" w:rsidRDefault="009873C8" w:rsidP="0052347A">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 2019 год проведено 24</w:t>
      </w:r>
      <w:r w:rsidR="0052347A" w:rsidRPr="0052347A">
        <w:rPr>
          <w:rFonts w:ascii="Times New Roman" w:eastAsiaTheme="minorEastAsia" w:hAnsi="Times New Roman" w:cs="Times New Roman"/>
          <w:sz w:val="28"/>
          <w:szCs w:val="28"/>
          <w:lang w:eastAsia="ru-RU"/>
        </w:rPr>
        <w:t xml:space="preserve"> встреч</w:t>
      </w:r>
      <w:r>
        <w:rPr>
          <w:rFonts w:ascii="Times New Roman" w:eastAsiaTheme="minorEastAsia" w:hAnsi="Times New Roman" w:cs="Times New Roman"/>
          <w:sz w:val="28"/>
          <w:szCs w:val="28"/>
          <w:lang w:eastAsia="ru-RU"/>
        </w:rPr>
        <w:t>и</w:t>
      </w:r>
      <w:r w:rsidR="0052347A" w:rsidRPr="0052347A">
        <w:rPr>
          <w:rFonts w:ascii="Times New Roman" w:eastAsiaTheme="minorEastAsia" w:hAnsi="Times New Roman" w:cs="Times New Roman"/>
          <w:sz w:val="28"/>
          <w:szCs w:val="28"/>
          <w:lang w:eastAsia="ru-RU"/>
        </w:rPr>
        <w:t xml:space="preserve"> главы муниципального образования Абинский район с работниками  т</w:t>
      </w:r>
      <w:r>
        <w:rPr>
          <w:rFonts w:ascii="Times New Roman" w:eastAsiaTheme="minorEastAsia" w:hAnsi="Times New Roman" w:cs="Times New Roman"/>
          <w:sz w:val="28"/>
          <w:szCs w:val="28"/>
          <w:lang w:eastAsia="ru-RU"/>
        </w:rPr>
        <w:t>рудовых коллективов  (охват  1427</w:t>
      </w:r>
      <w:r w:rsidR="0052347A" w:rsidRPr="0052347A">
        <w:rPr>
          <w:rFonts w:ascii="Times New Roman" w:eastAsiaTheme="minorEastAsia" w:hAnsi="Times New Roman" w:cs="Times New Roman"/>
          <w:sz w:val="28"/>
          <w:szCs w:val="28"/>
          <w:lang w:eastAsia="ru-RU"/>
        </w:rPr>
        <w:t xml:space="preserve"> человек), на к</w:t>
      </w:r>
      <w:r>
        <w:rPr>
          <w:rFonts w:ascii="Times New Roman" w:eastAsiaTheme="minorEastAsia" w:hAnsi="Times New Roman" w:cs="Times New Roman"/>
          <w:sz w:val="28"/>
          <w:szCs w:val="28"/>
          <w:lang w:eastAsia="ru-RU"/>
        </w:rPr>
        <w:t>оторых было рассмотрено более 65</w:t>
      </w:r>
      <w:r w:rsidR="0052347A" w:rsidRPr="0052347A">
        <w:rPr>
          <w:rFonts w:ascii="Times New Roman" w:eastAsiaTheme="minorEastAsia" w:hAnsi="Times New Roman" w:cs="Times New Roman"/>
          <w:sz w:val="28"/>
          <w:szCs w:val="28"/>
          <w:lang w:eastAsia="ru-RU"/>
        </w:rPr>
        <w:t xml:space="preserve"> вопросов.</w:t>
      </w:r>
    </w:p>
    <w:p w14:paraId="667D330E" w14:textId="77777777" w:rsidR="0052347A" w:rsidRPr="0052347A" w:rsidRDefault="009873C8" w:rsidP="0052347A">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Каждое 8</w:t>
      </w:r>
      <w:r w:rsidR="0052347A" w:rsidRPr="0052347A">
        <w:rPr>
          <w:rFonts w:ascii="Times New Roman" w:eastAsiaTheme="minorEastAsia" w:hAnsi="Times New Roman" w:cs="Times New Roman"/>
          <w:sz w:val="28"/>
          <w:szCs w:val="28"/>
          <w:lang w:eastAsia="ru-RU"/>
        </w:rPr>
        <w:t>-е обращение ставится  на  ко</w:t>
      </w:r>
      <w:r>
        <w:rPr>
          <w:rFonts w:ascii="Times New Roman" w:eastAsiaTheme="minorEastAsia" w:hAnsi="Times New Roman" w:cs="Times New Roman"/>
          <w:sz w:val="28"/>
          <w:szCs w:val="28"/>
          <w:lang w:eastAsia="ru-RU"/>
        </w:rPr>
        <w:t>нтроль  полног</w:t>
      </w:r>
      <w:r w:rsidR="00021FC7">
        <w:rPr>
          <w:rFonts w:ascii="Times New Roman" w:eastAsiaTheme="minorEastAsia" w:hAnsi="Times New Roman" w:cs="Times New Roman"/>
          <w:sz w:val="28"/>
          <w:szCs w:val="28"/>
          <w:lang w:eastAsia="ru-RU"/>
        </w:rPr>
        <w:t>о  исполнения.  В 2019 году   97</w:t>
      </w:r>
      <w:r>
        <w:rPr>
          <w:rFonts w:ascii="Times New Roman" w:eastAsiaTheme="minorEastAsia" w:hAnsi="Times New Roman" w:cs="Times New Roman"/>
          <w:sz w:val="28"/>
          <w:szCs w:val="28"/>
          <w:lang w:eastAsia="ru-RU"/>
        </w:rPr>
        <w:t xml:space="preserve"> обращений   поста</w:t>
      </w:r>
      <w:r w:rsidR="00D27FFD">
        <w:rPr>
          <w:rFonts w:ascii="Times New Roman" w:eastAsiaTheme="minorEastAsia" w:hAnsi="Times New Roman" w:cs="Times New Roman"/>
          <w:sz w:val="28"/>
          <w:szCs w:val="28"/>
          <w:lang w:eastAsia="ru-RU"/>
        </w:rPr>
        <w:t>в</w:t>
      </w:r>
      <w:r>
        <w:rPr>
          <w:rFonts w:ascii="Times New Roman" w:eastAsiaTheme="minorEastAsia" w:hAnsi="Times New Roman" w:cs="Times New Roman"/>
          <w:sz w:val="28"/>
          <w:szCs w:val="28"/>
          <w:lang w:eastAsia="ru-RU"/>
        </w:rPr>
        <w:t>лены</w:t>
      </w:r>
      <w:r w:rsidR="0052347A" w:rsidRPr="0052347A">
        <w:rPr>
          <w:rFonts w:ascii="Times New Roman" w:eastAsiaTheme="minorEastAsia" w:hAnsi="Times New Roman" w:cs="Times New Roman"/>
          <w:sz w:val="28"/>
          <w:szCs w:val="28"/>
          <w:lang w:eastAsia="ru-RU"/>
        </w:rPr>
        <w:t xml:space="preserve">  на  допол</w:t>
      </w:r>
      <w:r>
        <w:rPr>
          <w:rFonts w:ascii="Times New Roman" w:eastAsiaTheme="minorEastAsia" w:hAnsi="Times New Roman" w:cs="Times New Roman"/>
          <w:sz w:val="28"/>
          <w:szCs w:val="28"/>
          <w:lang w:eastAsia="ru-RU"/>
        </w:rPr>
        <w:t>нительный  контроль</w:t>
      </w:r>
      <w:r w:rsidR="005D5A9D">
        <w:rPr>
          <w:rFonts w:ascii="Times New Roman" w:eastAsiaTheme="minorEastAsia" w:hAnsi="Times New Roman" w:cs="Times New Roman"/>
          <w:sz w:val="28"/>
          <w:szCs w:val="28"/>
          <w:lang w:eastAsia="ru-RU"/>
        </w:rPr>
        <w:t xml:space="preserve">  в администрации района, 10 обращений стоят на контроле полного исполнения в 2020 году.</w:t>
      </w:r>
    </w:p>
    <w:p w14:paraId="6C1C84F0"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 xml:space="preserve">  Для подготовки объективного и  </w:t>
      </w:r>
      <w:r w:rsidR="00D27FFD">
        <w:rPr>
          <w:rFonts w:ascii="Times New Roman" w:eastAsiaTheme="minorEastAsia" w:hAnsi="Times New Roman" w:cs="Times New Roman"/>
          <w:sz w:val="28"/>
          <w:szCs w:val="28"/>
          <w:lang w:eastAsia="ru-RU"/>
        </w:rPr>
        <w:t xml:space="preserve">своевременного </w:t>
      </w:r>
      <w:r w:rsidRPr="0052347A">
        <w:rPr>
          <w:rFonts w:ascii="Times New Roman" w:eastAsiaTheme="minorEastAsia" w:hAnsi="Times New Roman" w:cs="Times New Roman"/>
          <w:sz w:val="28"/>
          <w:szCs w:val="28"/>
          <w:lang w:eastAsia="ru-RU"/>
        </w:rPr>
        <w:t>ответа,  обращения рассматривались с участием  заявителей  (с выездом на  место,  с приглашением на  беседу, в телефонном режиме с обязательном составлением  акта  рассмотрения  обращения с приложением фото и документов, отражающих  суть  проблемы).</w:t>
      </w:r>
    </w:p>
    <w:p w14:paraId="1D24D7C3" w14:textId="77777777" w:rsidR="0052347A" w:rsidRPr="0052347A" w:rsidRDefault="0052347A" w:rsidP="0052347A">
      <w:pPr>
        <w:spacing w:after="0" w:line="240" w:lineRule="auto"/>
        <w:ind w:firstLine="708"/>
        <w:jc w:val="both"/>
        <w:rPr>
          <w:rFonts w:ascii="Times New Roman" w:eastAsiaTheme="minorEastAsia" w:hAnsi="Times New Roman" w:cs="Times New Roman"/>
          <w:spacing w:val="5"/>
          <w:sz w:val="28"/>
          <w:szCs w:val="28"/>
          <w:lang w:eastAsia="ru-RU"/>
        </w:rPr>
      </w:pPr>
      <w:r w:rsidRPr="0052347A">
        <w:rPr>
          <w:rFonts w:ascii="Times New Roman" w:eastAsiaTheme="minorEastAsia" w:hAnsi="Times New Roman" w:cs="Times New Roman"/>
          <w:spacing w:val="5"/>
          <w:sz w:val="28"/>
          <w:szCs w:val="28"/>
          <w:lang w:eastAsia="ru-RU"/>
        </w:rPr>
        <w:t xml:space="preserve">На официальном интернет-сайте органов местного самоуправления муниципального образования Абинский район в разделе «Прием граждан» размещен график приема граждан главой, заместителями главы, а также руководителями структурных подразделений районной администрации. </w:t>
      </w:r>
    </w:p>
    <w:p w14:paraId="29760EF6" w14:textId="77777777" w:rsidR="0052347A" w:rsidRPr="0052347A" w:rsidRDefault="0052347A" w:rsidP="0052347A">
      <w:pPr>
        <w:spacing w:after="0" w:line="240" w:lineRule="auto"/>
        <w:ind w:firstLine="708"/>
        <w:jc w:val="both"/>
        <w:rPr>
          <w:rFonts w:ascii="Times New Roman" w:eastAsiaTheme="minorEastAsia" w:hAnsi="Times New Roman" w:cs="Times New Roman"/>
          <w:spacing w:val="5"/>
          <w:sz w:val="28"/>
          <w:szCs w:val="28"/>
          <w:lang w:eastAsia="ru-RU"/>
        </w:rPr>
      </w:pPr>
      <w:r w:rsidRPr="0052347A">
        <w:rPr>
          <w:rFonts w:ascii="Times New Roman" w:eastAsiaTheme="minorEastAsia" w:hAnsi="Times New Roman" w:cs="Times New Roman"/>
          <w:spacing w:val="5"/>
          <w:sz w:val="28"/>
          <w:szCs w:val="28"/>
          <w:lang w:eastAsia="ru-RU"/>
        </w:rPr>
        <w:t>Кроме того, на сайте имеется возможность отправки электронного обращения путем заполнения установленной формы в разделе «Виртуа</w:t>
      </w:r>
      <w:r w:rsidR="005D5A9D">
        <w:rPr>
          <w:rFonts w:ascii="Times New Roman" w:eastAsiaTheme="minorEastAsia" w:hAnsi="Times New Roman" w:cs="Times New Roman"/>
          <w:spacing w:val="5"/>
          <w:sz w:val="28"/>
          <w:szCs w:val="28"/>
          <w:lang w:eastAsia="ru-RU"/>
        </w:rPr>
        <w:t xml:space="preserve">льная приемная» ( за </w:t>
      </w:r>
      <w:r w:rsidRPr="0052347A">
        <w:rPr>
          <w:rFonts w:ascii="Times New Roman" w:eastAsiaTheme="minorEastAsia" w:hAnsi="Times New Roman" w:cs="Times New Roman"/>
          <w:spacing w:val="5"/>
          <w:sz w:val="28"/>
          <w:szCs w:val="28"/>
          <w:lang w:eastAsia="ru-RU"/>
        </w:rPr>
        <w:t xml:space="preserve"> 2018 год поступи</w:t>
      </w:r>
      <w:r w:rsidR="00191551">
        <w:rPr>
          <w:rFonts w:ascii="Times New Roman" w:eastAsiaTheme="minorEastAsia" w:hAnsi="Times New Roman" w:cs="Times New Roman"/>
          <w:spacing w:val="5"/>
          <w:sz w:val="28"/>
          <w:szCs w:val="28"/>
          <w:lang w:eastAsia="ru-RU"/>
        </w:rPr>
        <w:t>ло - 69</w:t>
      </w:r>
      <w:r w:rsidR="00D75644">
        <w:rPr>
          <w:rFonts w:ascii="Times New Roman" w:eastAsiaTheme="minorEastAsia" w:hAnsi="Times New Roman" w:cs="Times New Roman"/>
          <w:spacing w:val="5"/>
          <w:sz w:val="28"/>
          <w:szCs w:val="28"/>
          <w:lang w:eastAsia="ru-RU"/>
        </w:rPr>
        <w:t>,  за 2019 год - 109</w:t>
      </w:r>
      <w:r w:rsidRPr="0052347A">
        <w:rPr>
          <w:rFonts w:ascii="Times New Roman" w:eastAsiaTheme="minorEastAsia" w:hAnsi="Times New Roman" w:cs="Times New Roman"/>
          <w:spacing w:val="5"/>
          <w:sz w:val="28"/>
          <w:szCs w:val="28"/>
          <w:lang w:eastAsia="ru-RU"/>
        </w:rPr>
        <w:t xml:space="preserve"> обращений граждан). Увеличение виртуальных обращений связано с тем, что это доступный и оперативный способ для жителей обратиться к органам власти и получить в удобное для себя время ответ на поставленные вопросы.</w:t>
      </w:r>
    </w:p>
    <w:p w14:paraId="3128B2E8" w14:textId="77777777" w:rsidR="00052573" w:rsidRDefault="00052573" w:rsidP="0052347A">
      <w:pPr>
        <w:spacing w:after="0" w:line="240" w:lineRule="auto"/>
        <w:ind w:firstLine="708"/>
        <w:jc w:val="both"/>
        <w:rPr>
          <w:rFonts w:ascii="Times New Roman" w:eastAsiaTheme="minorEastAsia" w:hAnsi="Times New Roman" w:cs="Times New Roman"/>
          <w:sz w:val="28"/>
          <w:szCs w:val="28"/>
          <w:lang w:eastAsia="ru-RU"/>
        </w:rPr>
      </w:pPr>
    </w:p>
    <w:p w14:paraId="01644953" w14:textId="77777777" w:rsidR="00052573" w:rsidRDefault="00052573" w:rsidP="0052347A">
      <w:pPr>
        <w:spacing w:after="0" w:line="240" w:lineRule="auto"/>
        <w:ind w:firstLine="708"/>
        <w:jc w:val="both"/>
        <w:rPr>
          <w:rFonts w:ascii="Times New Roman" w:eastAsiaTheme="minorEastAsia" w:hAnsi="Times New Roman" w:cs="Times New Roman"/>
          <w:sz w:val="28"/>
          <w:szCs w:val="28"/>
          <w:lang w:eastAsia="ru-RU"/>
        </w:rPr>
      </w:pPr>
    </w:p>
    <w:p w14:paraId="7F5D9CDC" w14:textId="77777777" w:rsidR="0052347A" w:rsidRPr="0052347A" w:rsidRDefault="0052347A" w:rsidP="0052347A">
      <w:pPr>
        <w:spacing w:after="0" w:line="240" w:lineRule="auto"/>
        <w:ind w:firstLine="708"/>
        <w:jc w:val="both"/>
        <w:rPr>
          <w:rFonts w:ascii="Times New Roman" w:eastAsia="Times New Roman" w:hAnsi="Times New Roman" w:cs="Times New Roman"/>
          <w:sz w:val="28"/>
          <w:szCs w:val="28"/>
          <w:lang w:eastAsia="ru-RU"/>
        </w:rPr>
      </w:pPr>
      <w:r w:rsidRPr="0052347A">
        <w:rPr>
          <w:rFonts w:ascii="Times New Roman" w:eastAsiaTheme="minorEastAsia" w:hAnsi="Times New Roman" w:cs="Times New Roman"/>
          <w:sz w:val="28"/>
          <w:szCs w:val="28"/>
          <w:lang w:eastAsia="ru-RU"/>
        </w:rPr>
        <w:t>Во всех популярных социальных сетях созданы аккаунты главы муниципального образования Абинский район, на которых публикуется информация о деятельности органов местного самоуправления, а также</w:t>
      </w:r>
      <w:r w:rsidRPr="0052347A">
        <w:rPr>
          <w:rFonts w:ascii="Times New Roman" w:eastAsia="Times New Roman" w:hAnsi="Times New Roman" w:cs="Times New Roman"/>
          <w:sz w:val="28"/>
          <w:szCs w:val="28"/>
          <w:lang w:eastAsia="ru-RU"/>
        </w:rPr>
        <w:t xml:space="preserve"> для оперативного реагирования на темы, поднимаемые пользователями социальных сетей. </w:t>
      </w:r>
    </w:p>
    <w:p w14:paraId="4557AE77"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В соответствии с утвержденным графиком проведения еженедельных приемов граждан в режиме видеосвязи с применением автоматизированного рабочего места ССТУ 3 апреля 2019 года в администрации муниципального образования Абинский район  организован видеоприем жителей района совместно с министерством природных ресурсов Краснодарского края, 10 апреля 2019 года с управлением государственной охраны объектов культурного наследия, 17 апреля 2019 года с министерством образования, науки и молодежной политики Краснодарского края, 24 апреля 2019 года с министерством ТЭК и ЖКХ Краснодарского края. В ходе приема  14 человек  в режиме видеосвязи смогли обратиться  к должностным лицам органов исполнительной власти Краснодарского края и получить квалифицированные ответы на все поставленные вопросы.</w:t>
      </w:r>
    </w:p>
    <w:p w14:paraId="4FCCEB10" w14:textId="77777777" w:rsidR="007F64E2"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В 2019 году вопрос работы с обращениями граждан  в разрезе поселений рассматривался на аппаратных совещаниях при  главе МО Абинский район  по результатам которых исполнителям указано на необходимость принятия исчерпывающих мер, направленных на повышение качества работы с обращен</w:t>
      </w:r>
      <w:r w:rsidR="00E6614E">
        <w:rPr>
          <w:rFonts w:ascii="Times New Roman" w:eastAsiaTheme="minorEastAsia" w:hAnsi="Times New Roman" w:cs="Times New Roman"/>
          <w:sz w:val="28"/>
          <w:szCs w:val="28"/>
          <w:lang w:eastAsia="ru-RU"/>
        </w:rPr>
        <w:t xml:space="preserve">иями граждан. </w:t>
      </w:r>
      <w:r w:rsidR="007F64E2" w:rsidRPr="007F64E2">
        <w:rPr>
          <w:rFonts w:ascii="Times New Roman" w:hAnsi="Times New Roman" w:cs="Times New Roman"/>
          <w:sz w:val="28"/>
          <w:szCs w:val="28"/>
        </w:rPr>
        <w:t xml:space="preserve">Принято постановление </w:t>
      </w:r>
      <w:r w:rsidR="007F64E2">
        <w:rPr>
          <w:rFonts w:ascii="Times New Roman" w:eastAsiaTheme="minorEastAsia" w:hAnsi="Times New Roman" w:cs="Times New Roman"/>
          <w:sz w:val="28"/>
          <w:szCs w:val="28"/>
          <w:lang w:eastAsia="ru-RU"/>
        </w:rPr>
        <w:t>от 5 августа 2019 года № 811</w:t>
      </w:r>
      <w:r w:rsidR="007F64E2">
        <w:rPr>
          <w:rFonts w:ascii="Times New Roman" w:hAnsi="Times New Roman" w:cs="Times New Roman"/>
          <w:sz w:val="28"/>
          <w:szCs w:val="28"/>
        </w:rPr>
        <w:t xml:space="preserve">         « О</w:t>
      </w:r>
      <w:r w:rsidR="007F64E2" w:rsidRPr="007F64E2">
        <w:rPr>
          <w:rFonts w:ascii="Times New Roman" w:hAnsi="Times New Roman" w:cs="Times New Roman"/>
          <w:sz w:val="28"/>
          <w:szCs w:val="28"/>
        </w:rPr>
        <w:t xml:space="preserve"> повышении эффективности работы с обращениями граждан</w:t>
      </w:r>
      <w:r w:rsidR="007F64E2">
        <w:rPr>
          <w:rFonts w:ascii="Times New Roman" w:hAnsi="Times New Roman" w:cs="Times New Roman"/>
          <w:sz w:val="28"/>
          <w:szCs w:val="28"/>
        </w:rPr>
        <w:t>»</w:t>
      </w:r>
      <w:r w:rsidR="007F64E2">
        <w:rPr>
          <w:rFonts w:ascii="Times New Roman" w:eastAsiaTheme="minorEastAsia" w:hAnsi="Times New Roman" w:cs="Times New Roman"/>
          <w:sz w:val="28"/>
          <w:szCs w:val="28"/>
          <w:lang w:eastAsia="ru-RU"/>
        </w:rPr>
        <w:t>.</w:t>
      </w:r>
    </w:p>
    <w:p w14:paraId="0362AADE" w14:textId="77777777" w:rsidR="0052347A" w:rsidRDefault="007F64E2" w:rsidP="0052347A">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В</w:t>
      </w:r>
      <w:r w:rsidR="00E6614E">
        <w:rPr>
          <w:rFonts w:ascii="Times New Roman" w:eastAsiaTheme="minorEastAsia" w:hAnsi="Times New Roman" w:cs="Times New Roman"/>
          <w:sz w:val="28"/>
          <w:szCs w:val="28"/>
          <w:lang w:eastAsia="ru-RU"/>
        </w:rPr>
        <w:t xml:space="preserve">  2019 году</w:t>
      </w:r>
      <w:r w:rsidR="0052347A" w:rsidRPr="0052347A">
        <w:rPr>
          <w:rFonts w:ascii="Times New Roman" w:eastAsiaTheme="minorEastAsia" w:hAnsi="Times New Roman" w:cs="Times New Roman"/>
          <w:sz w:val="28"/>
          <w:szCs w:val="28"/>
          <w:lang w:eastAsia="ru-RU"/>
        </w:rPr>
        <w:t xml:space="preserve"> средний коэфицен</w:t>
      </w:r>
      <w:r w:rsidR="00850724">
        <w:rPr>
          <w:rFonts w:ascii="Times New Roman" w:eastAsiaTheme="minorEastAsia" w:hAnsi="Times New Roman" w:cs="Times New Roman"/>
          <w:sz w:val="28"/>
          <w:szCs w:val="28"/>
          <w:lang w:eastAsia="ru-RU"/>
        </w:rPr>
        <w:t>т количества обращений на 1000 жителей</w:t>
      </w:r>
      <w:r w:rsidR="001C42FC">
        <w:rPr>
          <w:rFonts w:ascii="Times New Roman" w:eastAsiaTheme="minorEastAsia" w:hAnsi="Times New Roman" w:cs="Times New Roman"/>
          <w:sz w:val="28"/>
          <w:szCs w:val="28"/>
          <w:lang w:eastAsia="ru-RU"/>
        </w:rPr>
        <w:t xml:space="preserve"> по району составил </w:t>
      </w:r>
      <w:r w:rsidR="0038766E">
        <w:rPr>
          <w:rFonts w:ascii="Times New Roman" w:eastAsiaTheme="minorEastAsia" w:hAnsi="Times New Roman" w:cs="Times New Roman"/>
          <w:sz w:val="28"/>
          <w:szCs w:val="28"/>
          <w:lang w:eastAsia="ru-RU"/>
        </w:rPr>
        <w:t>6,2 превышает этот показатель</w:t>
      </w:r>
      <w:r w:rsidR="00861928">
        <w:rPr>
          <w:rFonts w:ascii="Times New Roman" w:eastAsiaTheme="minorEastAsia" w:hAnsi="Times New Roman" w:cs="Times New Roman"/>
          <w:sz w:val="28"/>
          <w:szCs w:val="28"/>
          <w:lang w:eastAsia="ru-RU"/>
        </w:rPr>
        <w:t xml:space="preserve"> </w:t>
      </w:r>
      <w:r w:rsidR="0038766E">
        <w:rPr>
          <w:rFonts w:ascii="Times New Roman" w:eastAsiaTheme="minorEastAsia" w:hAnsi="Times New Roman" w:cs="Times New Roman"/>
          <w:sz w:val="28"/>
          <w:szCs w:val="28"/>
          <w:lang w:eastAsia="ru-RU"/>
        </w:rPr>
        <w:t>Ахтырское городские поселения</w:t>
      </w:r>
      <w:r w:rsidR="0052347A" w:rsidRPr="0052347A">
        <w:rPr>
          <w:rFonts w:ascii="Times New Roman" w:eastAsiaTheme="minorEastAsia" w:hAnsi="Times New Roman" w:cs="Times New Roman"/>
          <w:sz w:val="28"/>
          <w:szCs w:val="28"/>
          <w:lang w:eastAsia="ru-RU"/>
        </w:rPr>
        <w:t>.</w:t>
      </w:r>
    </w:p>
    <w:p w14:paraId="7B41C942" w14:textId="77777777" w:rsidR="00E6614E" w:rsidRDefault="00E6614E" w:rsidP="00E6614E">
      <w:pPr>
        <w:pStyle w:val="a6"/>
        <w:ind w:firstLine="708"/>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В целях реализации прав граждан на получение ответов по существу поставленных вопросов при личных обращениях </w:t>
      </w:r>
      <w:r w:rsidR="00F75C86">
        <w:rPr>
          <w:rFonts w:ascii="Times New Roman" w:eastAsia="Times New Roman" w:hAnsi="Times New Roman" w:cs="Times New Roman"/>
          <w:spacing w:val="-8"/>
          <w:sz w:val="28"/>
          <w:szCs w:val="28"/>
        </w:rPr>
        <w:t>в органы государственной власти,  12 декабря 2019</w:t>
      </w:r>
      <w:r>
        <w:rPr>
          <w:rFonts w:ascii="Times New Roman" w:eastAsia="Times New Roman" w:hAnsi="Times New Roman" w:cs="Times New Roman"/>
          <w:spacing w:val="-8"/>
          <w:sz w:val="28"/>
          <w:szCs w:val="28"/>
        </w:rPr>
        <w:t xml:space="preserve"> года в соответствии с поручением Президента Российской Федерации проведен общероссийский день приема граждан. В этот день на прием обратились</w:t>
      </w:r>
      <w:r w:rsidR="00F75C86">
        <w:rPr>
          <w:rFonts w:ascii="Times New Roman" w:eastAsia="Times New Roman" w:hAnsi="Times New Roman" w:cs="Times New Roman"/>
          <w:spacing w:val="-8"/>
          <w:sz w:val="28"/>
          <w:szCs w:val="28"/>
        </w:rPr>
        <w:t xml:space="preserve"> 25 человек. Граждане</w:t>
      </w:r>
      <w:r>
        <w:rPr>
          <w:rFonts w:ascii="Times New Roman" w:eastAsia="Times New Roman" w:hAnsi="Times New Roman" w:cs="Times New Roman"/>
          <w:spacing w:val="-8"/>
          <w:sz w:val="28"/>
          <w:szCs w:val="28"/>
        </w:rPr>
        <w:t xml:space="preserve"> обращались по вопросам </w:t>
      </w:r>
      <w:r w:rsidR="00F75C86">
        <w:rPr>
          <w:rFonts w:ascii="Times New Roman" w:eastAsia="Times New Roman" w:hAnsi="Times New Roman" w:cs="Times New Roman"/>
          <w:spacing w:val="-8"/>
          <w:sz w:val="28"/>
          <w:szCs w:val="28"/>
        </w:rPr>
        <w:t>ремонта дорог, транспортного  обслуживания поселений, газификации,</w:t>
      </w:r>
      <w:r>
        <w:rPr>
          <w:rFonts w:ascii="Times New Roman" w:eastAsia="Times New Roman" w:hAnsi="Times New Roman" w:cs="Times New Roman"/>
          <w:spacing w:val="-8"/>
          <w:sz w:val="28"/>
          <w:szCs w:val="28"/>
        </w:rPr>
        <w:t xml:space="preserve"> благоустройства улиц, </w:t>
      </w:r>
      <w:r w:rsidR="00F75C86">
        <w:rPr>
          <w:rFonts w:ascii="Times New Roman" w:eastAsia="Times New Roman" w:hAnsi="Times New Roman" w:cs="Times New Roman"/>
          <w:spacing w:val="-8"/>
          <w:sz w:val="28"/>
          <w:szCs w:val="28"/>
        </w:rPr>
        <w:t xml:space="preserve">начисления пенсии, формирования общественной палаты муниципального образования Абинский район, </w:t>
      </w:r>
      <w:r>
        <w:rPr>
          <w:rFonts w:ascii="Times New Roman" w:eastAsia="Times New Roman" w:hAnsi="Times New Roman" w:cs="Times New Roman"/>
          <w:spacing w:val="-8"/>
          <w:sz w:val="28"/>
          <w:szCs w:val="28"/>
        </w:rPr>
        <w:t>ремонта многоквартирных домо</w:t>
      </w:r>
      <w:r w:rsidR="00F75C86">
        <w:rPr>
          <w:rFonts w:ascii="Times New Roman" w:eastAsia="Times New Roman" w:hAnsi="Times New Roman" w:cs="Times New Roman"/>
          <w:spacing w:val="-8"/>
          <w:sz w:val="28"/>
          <w:szCs w:val="28"/>
        </w:rPr>
        <w:t xml:space="preserve">в, </w:t>
      </w:r>
      <w:r w:rsidR="00850724">
        <w:rPr>
          <w:rFonts w:ascii="Times New Roman" w:eastAsia="Times New Roman" w:hAnsi="Times New Roman" w:cs="Times New Roman"/>
          <w:spacing w:val="-8"/>
          <w:sz w:val="28"/>
          <w:szCs w:val="28"/>
        </w:rPr>
        <w:t xml:space="preserve">строительства, </w:t>
      </w:r>
      <w:r w:rsidR="00F75C86">
        <w:rPr>
          <w:rFonts w:ascii="Times New Roman" w:eastAsia="Times New Roman" w:hAnsi="Times New Roman" w:cs="Times New Roman"/>
          <w:spacing w:val="-8"/>
          <w:sz w:val="28"/>
          <w:szCs w:val="28"/>
        </w:rPr>
        <w:t>земельным вопросам.</w:t>
      </w:r>
      <w:r>
        <w:rPr>
          <w:rFonts w:ascii="Times New Roman" w:eastAsia="Times New Roman" w:hAnsi="Times New Roman" w:cs="Times New Roman"/>
          <w:spacing w:val="-8"/>
          <w:sz w:val="28"/>
          <w:szCs w:val="28"/>
        </w:rPr>
        <w:t xml:space="preserve"> Все пришедшие получили исчерпывающие и компетентные разъяснения на интересующие их вопросы. </w:t>
      </w:r>
    </w:p>
    <w:p w14:paraId="25D2D52D" w14:textId="77777777" w:rsidR="00E6614E" w:rsidRPr="0052347A" w:rsidRDefault="00E6614E" w:rsidP="0052347A">
      <w:pPr>
        <w:spacing w:after="0" w:line="240" w:lineRule="auto"/>
        <w:ind w:firstLine="708"/>
        <w:jc w:val="both"/>
        <w:rPr>
          <w:rFonts w:ascii="Times New Roman" w:eastAsiaTheme="minorEastAsia" w:hAnsi="Times New Roman" w:cs="Times New Roman"/>
          <w:sz w:val="28"/>
          <w:szCs w:val="28"/>
          <w:lang w:eastAsia="ru-RU"/>
        </w:rPr>
      </w:pPr>
    </w:p>
    <w:p w14:paraId="2448DDEA" w14:textId="77777777" w:rsidR="0052347A" w:rsidRPr="0052347A" w:rsidRDefault="0052347A" w:rsidP="0052347A">
      <w:pPr>
        <w:spacing w:after="0" w:line="240" w:lineRule="auto"/>
        <w:jc w:val="both"/>
        <w:rPr>
          <w:rFonts w:ascii="Times New Roman" w:eastAsia="Times New Roman" w:hAnsi="Times New Roman" w:cs="Times New Roman"/>
          <w:sz w:val="28"/>
          <w:szCs w:val="28"/>
          <w:lang w:eastAsia="ru-RU"/>
        </w:rPr>
      </w:pPr>
    </w:p>
    <w:p w14:paraId="1A762730" w14:textId="77777777" w:rsidR="0052347A" w:rsidRPr="0052347A" w:rsidRDefault="0052347A" w:rsidP="0052347A">
      <w:pPr>
        <w:spacing w:after="0" w:line="240" w:lineRule="auto"/>
        <w:jc w:val="both"/>
        <w:rPr>
          <w:rFonts w:ascii="Times New Roman" w:eastAsia="Times New Roman" w:hAnsi="Times New Roman" w:cs="Times New Roman"/>
          <w:sz w:val="28"/>
          <w:szCs w:val="28"/>
          <w:lang w:eastAsia="ru-RU"/>
        </w:rPr>
      </w:pPr>
      <w:r w:rsidRPr="0052347A">
        <w:rPr>
          <w:rFonts w:eastAsiaTheme="minorEastAsia"/>
          <w:noProof/>
          <w:lang w:eastAsia="ru-RU"/>
        </w:rPr>
        <w:lastRenderedPageBreak/>
        <w:drawing>
          <wp:inline distT="0" distB="0" distL="0" distR="0" wp14:anchorId="1C73E6C0" wp14:editId="2568062E">
            <wp:extent cx="5895975" cy="31432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a5"/>
        <w:tblW w:w="0" w:type="auto"/>
        <w:tblLook w:val="04A0" w:firstRow="1" w:lastRow="0" w:firstColumn="1" w:lastColumn="0" w:noHBand="0" w:noVBand="1"/>
      </w:tblPr>
      <w:tblGrid>
        <w:gridCol w:w="3115"/>
        <w:gridCol w:w="3115"/>
        <w:gridCol w:w="3115"/>
      </w:tblGrid>
      <w:tr w:rsidR="0052347A" w:rsidRPr="0052347A" w14:paraId="2922C480" w14:textId="77777777" w:rsidTr="00B600F7">
        <w:tc>
          <w:tcPr>
            <w:tcW w:w="3115" w:type="dxa"/>
            <w:tcBorders>
              <w:top w:val="single" w:sz="4" w:space="0" w:color="auto"/>
              <w:left w:val="single" w:sz="4" w:space="0" w:color="auto"/>
              <w:bottom w:val="single" w:sz="4" w:space="0" w:color="auto"/>
              <w:right w:val="single" w:sz="4" w:space="0" w:color="auto"/>
            </w:tcBorders>
            <w:hideMark/>
          </w:tcPr>
          <w:p w14:paraId="41CA135C"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Поселения</w:t>
            </w:r>
          </w:p>
        </w:tc>
        <w:tc>
          <w:tcPr>
            <w:tcW w:w="3115" w:type="dxa"/>
            <w:tcBorders>
              <w:top w:val="single" w:sz="4" w:space="0" w:color="auto"/>
              <w:left w:val="single" w:sz="4" w:space="0" w:color="auto"/>
              <w:bottom w:val="single" w:sz="4" w:space="0" w:color="auto"/>
              <w:right w:val="single" w:sz="4" w:space="0" w:color="auto"/>
            </w:tcBorders>
            <w:hideMark/>
          </w:tcPr>
          <w:p w14:paraId="00558FBC"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1 ряд показатели (</w:t>
            </w:r>
            <w:r w:rsidR="008A4C8F">
              <w:rPr>
                <w:rFonts w:ascii="Times New Roman" w:eastAsiaTheme="minorEastAsia" w:hAnsi="Times New Roman" w:cs="Times New Roman"/>
                <w:lang w:eastAsia="ru-RU"/>
              </w:rPr>
              <w:t xml:space="preserve">сравнительный </w:t>
            </w:r>
            <w:r w:rsidRPr="0052347A">
              <w:rPr>
                <w:rFonts w:ascii="Times New Roman" w:eastAsiaTheme="minorEastAsia" w:hAnsi="Times New Roman" w:cs="Times New Roman"/>
                <w:lang w:eastAsia="ru-RU"/>
              </w:rPr>
              <w:t>коэфициент к-ва обращений по району на 1000 жителей )</w:t>
            </w:r>
          </w:p>
        </w:tc>
        <w:tc>
          <w:tcPr>
            <w:tcW w:w="3115" w:type="dxa"/>
            <w:tcBorders>
              <w:top w:val="single" w:sz="4" w:space="0" w:color="auto"/>
              <w:left w:val="single" w:sz="4" w:space="0" w:color="auto"/>
              <w:bottom w:val="single" w:sz="4" w:space="0" w:color="auto"/>
              <w:right w:val="single" w:sz="4" w:space="0" w:color="auto"/>
            </w:tcBorders>
            <w:hideMark/>
          </w:tcPr>
          <w:p w14:paraId="6D77D492"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2 ряд показатели (коэфициент к-ва обращений по поселениям на 1000 жителей)</w:t>
            </w:r>
          </w:p>
        </w:tc>
      </w:tr>
      <w:tr w:rsidR="0052347A" w:rsidRPr="0052347A" w14:paraId="7F79EAFE" w14:textId="77777777" w:rsidTr="00B600F7">
        <w:tc>
          <w:tcPr>
            <w:tcW w:w="3115" w:type="dxa"/>
            <w:tcBorders>
              <w:top w:val="single" w:sz="4" w:space="0" w:color="auto"/>
              <w:left w:val="single" w:sz="4" w:space="0" w:color="auto"/>
              <w:bottom w:val="single" w:sz="4" w:space="0" w:color="auto"/>
              <w:right w:val="single" w:sz="4" w:space="0" w:color="auto"/>
            </w:tcBorders>
            <w:hideMark/>
          </w:tcPr>
          <w:p w14:paraId="35D93419"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Район</w:t>
            </w:r>
          </w:p>
        </w:tc>
        <w:tc>
          <w:tcPr>
            <w:tcW w:w="3115" w:type="dxa"/>
            <w:tcBorders>
              <w:top w:val="single" w:sz="4" w:space="0" w:color="auto"/>
              <w:left w:val="single" w:sz="4" w:space="0" w:color="auto"/>
              <w:bottom w:val="single" w:sz="4" w:space="0" w:color="auto"/>
              <w:right w:val="single" w:sz="4" w:space="0" w:color="auto"/>
            </w:tcBorders>
            <w:hideMark/>
          </w:tcPr>
          <w:p w14:paraId="68B07580"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3115" w:type="dxa"/>
            <w:tcBorders>
              <w:top w:val="single" w:sz="4" w:space="0" w:color="auto"/>
              <w:left w:val="single" w:sz="4" w:space="0" w:color="auto"/>
              <w:bottom w:val="single" w:sz="4" w:space="0" w:color="auto"/>
              <w:right w:val="single" w:sz="4" w:space="0" w:color="auto"/>
            </w:tcBorders>
            <w:hideMark/>
          </w:tcPr>
          <w:p w14:paraId="5498A835"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r>
      <w:tr w:rsidR="0052347A" w:rsidRPr="0052347A" w14:paraId="166B2CE6" w14:textId="77777777" w:rsidTr="008A4C8F">
        <w:tc>
          <w:tcPr>
            <w:tcW w:w="3115" w:type="dxa"/>
            <w:tcBorders>
              <w:top w:val="single" w:sz="4" w:space="0" w:color="auto"/>
              <w:left w:val="single" w:sz="4" w:space="0" w:color="auto"/>
              <w:bottom w:val="single" w:sz="4" w:space="0" w:color="auto"/>
              <w:right w:val="single" w:sz="4" w:space="0" w:color="auto"/>
            </w:tcBorders>
            <w:hideMark/>
          </w:tcPr>
          <w:p w14:paraId="03390824"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Абинское г/п</w:t>
            </w:r>
          </w:p>
        </w:tc>
        <w:tc>
          <w:tcPr>
            <w:tcW w:w="3115" w:type="dxa"/>
            <w:tcBorders>
              <w:top w:val="single" w:sz="4" w:space="0" w:color="auto"/>
              <w:left w:val="single" w:sz="4" w:space="0" w:color="auto"/>
              <w:bottom w:val="single" w:sz="4" w:space="0" w:color="auto"/>
              <w:right w:val="single" w:sz="4" w:space="0" w:color="auto"/>
            </w:tcBorders>
          </w:tcPr>
          <w:p w14:paraId="3DF9F5EA"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3115" w:type="dxa"/>
            <w:tcBorders>
              <w:top w:val="single" w:sz="4" w:space="0" w:color="auto"/>
              <w:left w:val="single" w:sz="4" w:space="0" w:color="auto"/>
              <w:bottom w:val="single" w:sz="4" w:space="0" w:color="auto"/>
              <w:right w:val="single" w:sz="4" w:space="0" w:color="auto"/>
            </w:tcBorders>
          </w:tcPr>
          <w:p w14:paraId="395BEBA0"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r>
      <w:tr w:rsidR="0052347A" w:rsidRPr="0052347A" w14:paraId="78D62675" w14:textId="77777777" w:rsidTr="008A4C8F">
        <w:tc>
          <w:tcPr>
            <w:tcW w:w="3115" w:type="dxa"/>
            <w:tcBorders>
              <w:top w:val="single" w:sz="4" w:space="0" w:color="auto"/>
              <w:left w:val="single" w:sz="4" w:space="0" w:color="auto"/>
              <w:bottom w:val="single" w:sz="4" w:space="0" w:color="auto"/>
              <w:right w:val="single" w:sz="4" w:space="0" w:color="auto"/>
            </w:tcBorders>
            <w:hideMark/>
          </w:tcPr>
          <w:p w14:paraId="28A629E1"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Ахтырское г/п</w:t>
            </w:r>
          </w:p>
        </w:tc>
        <w:tc>
          <w:tcPr>
            <w:tcW w:w="3115" w:type="dxa"/>
            <w:tcBorders>
              <w:top w:val="single" w:sz="4" w:space="0" w:color="auto"/>
              <w:left w:val="single" w:sz="4" w:space="0" w:color="auto"/>
              <w:bottom w:val="single" w:sz="4" w:space="0" w:color="auto"/>
              <w:right w:val="single" w:sz="4" w:space="0" w:color="auto"/>
            </w:tcBorders>
          </w:tcPr>
          <w:p w14:paraId="09A16AAB"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3115" w:type="dxa"/>
            <w:tcBorders>
              <w:top w:val="single" w:sz="4" w:space="0" w:color="auto"/>
              <w:left w:val="single" w:sz="4" w:space="0" w:color="auto"/>
              <w:bottom w:val="single" w:sz="4" w:space="0" w:color="auto"/>
              <w:right w:val="single" w:sz="4" w:space="0" w:color="auto"/>
            </w:tcBorders>
          </w:tcPr>
          <w:p w14:paraId="1085D201"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7,3</w:t>
            </w:r>
          </w:p>
        </w:tc>
      </w:tr>
      <w:tr w:rsidR="0052347A" w:rsidRPr="0052347A" w14:paraId="5436EE08" w14:textId="77777777" w:rsidTr="008A4C8F">
        <w:tc>
          <w:tcPr>
            <w:tcW w:w="3115" w:type="dxa"/>
            <w:tcBorders>
              <w:top w:val="single" w:sz="4" w:space="0" w:color="auto"/>
              <w:left w:val="single" w:sz="4" w:space="0" w:color="auto"/>
              <w:bottom w:val="single" w:sz="4" w:space="0" w:color="auto"/>
              <w:right w:val="single" w:sz="4" w:space="0" w:color="auto"/>
            </w:tcBorders>
            <w:hideMark/>
          </w:tcPr>
          <w:p w14:paraId="4A8E5C40"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Холмское с/п</w:t>
            </w:r>
          </w:p>
        </w:tc>
        <w:tc>
          <w:tcPr>
            <w:tcW w:w="3115" w:type="dxa"/>
            <w:tcBorders>
              <w:top w:val="single" w:sz="4" w:space="0" w:color="auto"/>
              <w:left w:val="single" w:sz="4" w:space="0" w:color="auto"/>
              <w:bottom w:val="single" w:sz="4" w:space="0" w:color="auto"/>
              <w:right w:val="single" w:sz="4" w:space="0" w:color="auto"/>
            </w:tcBorders>
          </w:tcPr>
          <w:p w14:paraId="5275E5EE"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3115" w:type="dxa"/>
            <w:tcBorders>
              <w:top w:val="single" w:sz="4" w:space="0" w:color="auto"/>
              <w:left w:val="single" w:sz="4" w:space="0" w:color="auto"/>
              <w:bottom w:val="single" w:sz="4" w:space="0" w:color="auto"/>
              <w:right w:val="single" w:sz="4" w:space="0" w:color="auto"/>
            </w:tcBorders>
          </w:tcPr>
          <w:p w14:paraId="1002BDC5"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5,9</w:t>
            </w:r>
          </w:p>
        </w:tc>
      </w:tr>
      <w:tr w:rsidR="0052347A" w:rsidRPr="0052347A" w14:paraId="697BE1B7" w14:textId="77777777" w:rsidTr="008A4C8F">
        <w:tc>
          <w:tcPr>
            <w:tcW w:w="3115" w:type="dxa"/>
            <w:tcBorders>
              <w:top w:val="single" w:sz="4" w:space="0" w:color="auto"/>
              <w:left w:val="single" w:sz="4" w:space="0" w:color="auto"/>
              <w:bottom w:val="single" w:sz="4" w:space="0" w:color="auto"/>
              <w:right w:val="single" w:sz="4" w:space="0" w:color="auto"/>
            </w:tcBorders>
            <w:hideMark/>
          </w:tcPr>
          <w:p w14:paraId="5A567CF9"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Мигрельское с/п</w:t>
            </w:r>
          </w:p>
        </w:tc>
        <w:tc>
          <w:tcPr>
            <w:tcW w:w="3115" w:type="dxa"/>
            <w:tcBorders>
              <w:top w:val="single" w:sz="4" w:space="0" w:color="auto"/>
              <w:left w:val="single" w:sz="4" w:space="0" w:color="auto"/>
              <w:bottom w:val="single" w:sz="4" w:space="0" w:color="auto"/>
              <w:right w:val="single" w:sz="4" w:space="0" w:color="auto"/>
            </w:tcBorders>
          </w:tcPr>
          <w:p w14:paraId="43055504"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3115" w:type="dxa"/>
            <w:tcBorders>
              <w:top w:val="single" w:sz="4" w:space="0" w:color="auto"/>
              <w:left w:val="single" w:sz="4" w:space="0" w:color="auto"/>
              <w:bottom w:val="single" w:sz="4" w:space="0" w:color="auto"/>
              <w:right w:val="single" w:sz="4" w:space="0" w:color="auto"/>
            </w:tcBorders>
          </w:tcPr>
          <w:p w14:paraId="3E9B5E42"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4,0</w:t>
            </w:r>
          </w:p>
        </w:tc>
      </w:tr>
      <w:tr w:rsidR="0052347A" w:rsidRPr="0052347A" w14:paraId="582AD4FE" w14:textId="77777777" w:rsidTr="008A4C8F">
        <w:tc>
          <w:tcPr>
            <w:tcW w:w="3115" w:type="dxa"/>
            <w:tcBorders>
              <w:top w:val="single" w:sz="4" w:space="0" w:color="auto"/>
              <w:left w:val="single" w:sz="4" w:space="0" w:color="auto"/>
              <w:bottom w:val="single" w:sz="4" w:space="0" w:color="auto"/>
              <w:right w:val="single" w:sz="4" w:space="0" w:color="auto"/>
            </w:tcBorders>
            <w:hideMark/>
          </w:tcPr>
          <w:p w14:paraId="508F1E38"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Федоровское с/п</w:t>
            </w:r>
          </w:p>
        </w:tc>
        <w:tc>
          <w:tcPr>
            <w:tcW w:w="3115" w:type="dxa"/>
            <w:tcBorders>
              <w:top w:val="single" w:sz="4" w:space="0" w:color="auto"/>
              <w:left w:val="single" w:sz="4" w:space="0" w:color="auto"/>
              <w:bottom w:val="single" w:sz="4" w:space="0" w:color="auto"/>
              <w:right w:val="single" w:sz="4" w:space="0" w:color="auto"/>
            </w:tcBorders>
          </w:tcPr>
          <w:p w14:paraId="1D872409"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3115" w:type="dxa"/>
            <w:tcBorders>
              <w:top w:val="single" w:sz="4" w:space="0" w:color="auto"/>
              <w:left w:val="single" w:sz="4" w:space="0" w:color="auto"/>
              <w:bottom w:val="single" w:sz="4" w:space="0" w:color="auto"/>
              <w:right w:val="single" w:sz="4" w:space="0" w:color="auto"/>
            </w:tcBorders>
          </w:tcPr>
          <w:p w14:paraId="647E3101"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5,9</w:t>
            </w:r>
          </w:p>
        </w:tc>
      </w:tr>
      <w:tr w:rsidR="0052347A" w:rsidRPr="0052347A" w14:paraId="25B02066" w14:textId="77777777" w:rsidTr="008A4C8F">
        <w:tc>
          <w:tcPr>
            <w:tcW w:w="3115" w:type="dxa"/>
            <w:tcBorders>
              <w:top w:val="single" w:sz="4" w:space="0" w:color="auto"/>
              <w:left w:val="single" w:sz="4" w:space="0" w:color="auto"/>
              <w:bottom w:val="single" w:sz="4" w:space="0" w:color="auto"/>
              <w:right w:val="single" w:sz="4" w:space="0" w:color="auto"/>
            </w:tcBorders>
            <w:hideMark/>
          </w:tcPr>
          <w:p w14:paraId="7E3A081C"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Светлогорское с/п</w:t>
            </w:r>
          </w:p>
        </w:tc>
        <w:tc>
          <w:tcPr>
            <w:tcW w:w="3115" w:type="dxa"/>
            <w:tcBorders>
              <w:top w:val="single" w:sz="4" w:space="0" w:color="auto"/>
              <w:left w:val="single" w:sz="4" w:space="0" w:color="auto"/>
              <w:bottom w:val="single" w:sz="4" w:space="0" w:color="auto"/>
              <w:right w:val="single" w:sz="4" w:space="0" w:color="auto"/>
            </w:tcBorders>
          </w:tcPr>
          <w:p w14:paraId="13561355"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3115" w:type="dxa"/>
            <w:tcBorders>
              <w:top w:val="single" w:sz="4" w:space="0" w:color="auto"/>
              <w:left w:val="single" w:sz="4" w:space="0" w:color="auto"/>
              <w:bottom w:val="single" w:sz="4" w:space="0" w:color="auto"/>
              <w:right w:val="single" w:sz="4" w:space="0" w:color="auto"/>
            </w:tcBorders>
          </w:tcPr>
          <w:p w14:paraId="683072C7"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5,4</w:t>
            </w:r>
          </w:p>
        </w:tc>
      </w:tr>
      <w:tr w:rsidR="0052347A" w:rsidRPr="0052347A" w14:paraId="4F570FC0" w14:textId="77777777" w:rsidTr="008A4C8F">
        <w:tc>
          <w:tcPr>
            <w:tcW w:w="3115" w:type="dxa"/>
            <w:tcBorders>
              <w:top w:val="single" w:sz="4" w:space="0" w:color="auto"/>
              <w:left w:val="single" w:sz="4" w:space="0" w:color="auto"/>
              <w:bottom w:val="single" w:sz="4" w:space="0" w:color="auto"/>
              <w:right w:val="single" w:sz="4" w:space="0" w:color="auto"/>
            </w:tcBorders>
            <w:hideMark/>
          </w:tcPr>
          <w:p w14:paraId="70D7B64E"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Варнавинское с/п</w:t>
            </w:r>
          </w:p>
        </w:tc>
        <w:tc>
          <w:tcPr>
            <w:tcW w:w="3115" w:type="dxa"/>
            <w:tcBorders>
              <w:top w:val="single" w:sz="4" w:space="0" w:color="auto"/>
              <w:left w:val="single" w:sz="4" w:space="0" w:color="auto"/>
              <w:bottom w:val="single" w:sz="4" w:space="0" w:color="auto"/>
              <w:right w:val="single" w:sz="4" w:space="0" w:color="auto"/>
            </w:tcBorders>
          </w:tcPr>
          <w:p w14:paraId="1E79B298"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3115" w:type="dxa"/>
            <w:tcBorders>
              <w:top w:val="single" w:sz="4" w:space="0" w:color="auto"/>
              <w:left w:val="single" w:sz="4" w:space="0" w:color="auto"/>
              <w:bottom w:val="single" w:sz="4" w:space="0" w:color="auto"/>
              <w:right w:val="single" w:sz="4" w:space="0" w:color="auto"/>
            </w:tcBorders>
          </w:tcPr>
          <w:p w14:paraId="3DC52632"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5,0</w:t>
            </w:r>
          </w:p>
        </w:tc>
      </w:tr>
      <w:tr w:rsidR="0052347A" w:rsidRPr="0052347A" w14:paraId="1ECADFED" w14:textId="77777777" w:rsidTr="00B600F7">
        <w:tc>
          <w:tcPr>
            <w:tcW w:w="3115" w:type="dxa"/>
            <w:tcBorders>
              <w:top w:val="single" w:sz="4" w:space="0" w:color="auto"/>
              <w:left w:val="single" w:sz="4" w:space="0" w:color="auto"/>
              <w:bottom w:val="single" w:sz="4" w:space="0" w:color="auto"/>
              <w:right w:val="single" w:sz="4" w:space="0" w:color="auto"/>
            </w:tcBorders>
          </w:tcPr>
          <w:p w14:paraId="5A040C72" w14:textId="77777777" w:rsidR="0052347A" w:rsidRPr="0052347A" w:rsidRDefault="0052347A" w:rsidP="0052347A">
            <w:pPr>
              <w:rPr>
                <w:rFonts w:ascii="Times New Roman" w:eastAsiaTheme="minorEastAsia" w:hAnsi="Times New Roman" w:cs="Times New Roman"/>
                <w:lang w:eastAsia="ru-RU"/>
              </w:rPr>
            </w:pPr>
            <w:r w:rsidRPr="0052347A">
              <w:rPr>
                <w:rFonts w:ascii="Times New Roman" w:eastAsiaTheme="minorEastAsia" w:hAnsi="Times New Roman" w:cs="Times New Roman"/>
                <w:lang w:eastAsia="ru-RU"/>
              </w:rPr>
              <w:t>Ольгинское с/п</w:t>
            </w:r>
          </w:p>
        </w:tc>
        <w:tc>
          <w:tcPr>
            <w:tcW w:w="3115" w:type="dxa"/>
            <w:tcBorders>
              <w:top w:val="single" w:sz="4" w:space="0" w:color="auto"/>
              <w:left w:val="single" w:sz="4" w:space="0" w:color="auto"/>
              <w:bottom w:val="single" w:sz="4" w:space="0" w:color="auto"/>
              <w:right w:val="single" w:sz="4" w:space="0" w:color="auto"/>
            </w:tcBorders>
          </w:tcPr>
          <w:p w14:paraId="685E4721"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3115" w:type="dxa"/>
            <w:tcBorders>
              <w:top w:val="single" w:sz="4" w:space="0" w:color="auto"/>
              <w:left w:val="single" w:sz="4" w:space="0" w:color="auto"/>
              <w:bottom w:val="single" w:sz="4" w:space="0" w:color="auto"/>
              <w:right w:val="single" w:sz="4" w:space="0" w:color="auto"/>
            </w:tcBorders>
          </w:tcPr>
          <w:p w14:paraId="03DBB567" w14:textId="77777777" w:rsidR="0052347A" w:rsidRPr="0052347A" w:rsidRDefault="008A4C8F" w:rsidP="0052347A">
            <w:pPr>
              <w:rPr>
                <w:rFonts w:ascii="Times New Roman" w:eastAsiaTheme="minorEastAsia" w:hAnsi="Times New Roman" w:cs="Times New Roman"/>
                <w:lang w:eastAsia="ru-RU"/>
              </w:rPr>
            </w:pPr>
            <w:r>
              <w:rPr>
                <w:rFonts w:ascii="Times New Roman" w:eastAsiaTheme="minorEastAsia" w:hAnsi="Times New Roman" w:cs="Times New Roman"/>
                <w:lang w:eastAsia="ru-RU"/>
              </w:rPr>
              <w:t>4,9</w:t>
            </w:r>
          </w:p>
        </w:tc>
      </w:tr>
    </w:tbl>
    <w:p w14:paraId="67FD40B7" w14:textId="77777777" w:rsidR="0052347A" w:rsidRPr="0052347A" w:rsidRDefault="0052347A" w:rsidP="0052347A">
      <w:pPr>
        <w:spacing w:after="0" w:line="240" w:lineRule="auto"/>
        <w:jc w:val="both"/>
        <w:rPr>
          <w:rFonts w:ascii="Times New Roman" w:eastAsiaTheme="minorEastAsia" w:hAnsi="Times New Roman"/>
          <w:color w:val="000000"/>
          <w:sz w:val="28"/>
          <w:szCs w:val="28"/>
          <w:lang w:eastAsia="ru-RU"/>
        </w:rPr>
      </w:pPr>
    </w:p>
    <w:p w14:paraId="79A8A077" w14:textId="77777777" w:rsidR="0052347A" w:rsidRPr="0052347A" w:rsidRDefault="0052347A" w:rsidP="0052347A">
      <w:pPr>
        <w:spacing w:after="0" w:line="240" w:lineRule="auto"/>
        <w:ind w:firstLine="708"/>
        <w:jc w:val="both"/>
        <w:rPr>
          <w:rFonts w:ascii="Times New Roman" w:eastAsiaTheme="minorEastAsia" w:hAnsi="Times New Roman"/>
          <w:b/>
          <w:color w:val="000000"/>
          <w:sz w:val="28"/>
          <w:szCs w:val="28"/>
          <w:lang w:eastAsia="ru-RU"/>
        </w:rPr>
      </w:pPr>
      <w:r w:rsidRPr="0052347A">
        <w:rPr>
          <w:rFonts w:ascii="Times New Roman" w:eastAsiaTheme="minorEastAsia" w:hAnsi="Times New Roman"/>
          <w:b/>
          <w:color w:val="000000"/>
          <w:sz w:val="28"/>
          <w:szCs w:val="28"/>
          <w:lang w:eastAsia="ru-RU"/>
        </w:rPr>
        <w:t>Одним из актуальных  остаются воп</w:t>
      </w:r>
      <w:r w:rsidR="00850724">
        <w:rPr>
          <w:rFonts w:ascii="Times New Roman" w:eastAsiaTheme="minorEastAsia" w:hAnsi="Times New Roman"/>
          <w:b/>
          <w:color w:val="000000"/>
          <w:sz w:val="28"/>
          <w:szCs w:val="28"/>
          <w:lang w:eastAsia="ru-RU"/>
        </w:rPr>
        <w:t>росы коммунального хозяйства (187</w:t>
      </w:r>
      <w:r w:rsidRPr="0052347A">
        <w:rPr>
          <w:rFonts w:ascii="Times New Roman" w:eastAsiaTheme="minorEastAsia" w:hAnsi="Times New Roman"/>
          <w:b/>
          <w:color w:val="000000"/>
          <w:sz w:val="28"/>
          <w:szCs w:val="28"/>
          <w:lang w:eastAsia="ru-RU"/>
        </w:rPr>
        <w:t xml:space="preserve"> в</w:t>
      </w:r>
      <w:r w:rsidR="00850724">
        <w:rPr>
          <w:rFonts w:ascii="Times New Roman" w:eastAsiaTheme="minorEastAsia" w:hAnsi="Times New Roman"/>
          <w:b/>
          <w:color w:val="000000"/>
          <w:sz w:val="28"/>
          <w:szCs w:val="28"/>
          <w:lang w:eastAsia="ru-RU"/>
        </w:rPr>
        <w:t>опросов</w:t>
      </w:r>
      <w:r w:rsidRPr="0052347A">
        <w:rPr>
          <w:rFonts w:ascii="Times New Roman" w:eastAsiaTheme="minorEastAsia" w:hAnsi="Times New Roman"/>
          <w:b/>
          <w:color w:val="000000"/>
          <w:sz w:val="28"/>
          <w:szCs w:val="28"/>
          <w:lang w:eastAsia="ru-RU"/>
        </w:rPr>
        <w:t>).</w:t>
      </w:r>
    </w:p>
    <w:p w14:paraId="5520FC53" w14:textId="77777777" w:rsidR="0052347A" w:rsidRDefault="0052347A" w:rsidP="0052347A">
      <w:pPr>
        <w:tabs>
          <w:tab w:val="left" w:pos="851"/>
        </w:tabs>
        <w:spacing w:after="0" w:line="240" w:lineRule="auto"/>
        <w:ind w:right="-1" w:firstLine="851"/>
        <w:jc w:val="both"/>
        <w:rPr>
          <w:rFonts w:ascii="Times New Roman" w:eastAsia="Times New Roman" w:hAnsi="Times New Roman" w:cs="Times New Roman"/>
          <w:sz w:val="28"/>
          <w:szCs w:val="28"/>
          <w:shd w:val="clear" w:color="auto" w:fill="FFFFFF"/>
          <w:lang w:eastAsia="ru-RU"/>
        </w:rPr>
      </w:pPr>
      <w:r w:rsidRPr="0052347A">
        <w:rPr>
          <w:rFonts w:ascii="Times New Roman" w:eastAsia="Times New Roman" w:hAnsi="Times New Roman" w:cs="Times New Roman"/>
          <w:color w:val="000000"/>
          <w:sz w:val="28"/>
          <w:szCs w:val="28"/>
          <w:lang w:eastAsia="ru-RU"/>
        </w:rPr>
        <w:t xml:space="preserve">Так для решения вопросов ЖКХ в Абинском городском поселении </w:t>
      </w:r>
      <w:r w:rsidRPr="0052347A">
        <w:rPr>
          <w:rFonts w:ascii="Times New Roman" w:eastAsia="Times New Roman" w:hAnsi="Times New Roman" w:cs="Times New Roman"/>
          <w:sz w:val="28"/>
          <w:szCs w:val="28"/>
          <w:shd w:val="clear" w:color="auto" w:fill="FFFFFF"/>
          <w:lang w:eastAsia="ru-RU"/>
        </w:rPr>
        <w:t xml:space="preserve">произведена нарезка 8,6 км водоотводов по улицам: Некрасова (от ул. Мира до ул. Красной), Свободы, на пересечении ул. Карла Маркса и Набережной, Пионерской, Спинова, Труда, Калиновой, Ленинградской, Володарского (от       ул. Сосновой до ул. Свободы и от ул. Лузана до   ул. Матросова). </w:t>
      </w:r>
    </w:p>
    <w:p w14:paraId="6D7CE92C" w14:textId="77777777" w:rsidR="00E81D33" w:rsidRDefault="00E81D33" w:rsidP="00E81D33">
      <w:pPr>
        <w:pStyle w:val="a8"/>
        <w:tabs>
          <w:tab w:val="left" w:pos="851"/>
        </w:tabs>
        <w:ind w:right="-1" w:firstLine="851"/>
        <w:rPr>
          <w:szCs w:val="28"/>
        </w:rPr>
      </w:pPr>
      <w:r>
        <w:rPr>
          <w:szCs w:val="28"/>
        </w:rPr>
        <w:t>Многократные обращения поступали от жителей многоквартирного дома № 26 по улице Горьког</w:t>
      </w:r>
      <w:r w:rsidR="00162B3D">
        <w:rPr>
          <w:szCs w:val="28"/>
        </w:rPr>
        <w:t xml:space="preserve">о г. Абинска </w:t>
      </w:r>
      <w:r>
        <w:rPr>
          <w:szCs w:val="28"/>
        </w:rPr>
        <w:t xml:space="preserve"> на отсутствие в их доме отопления и горячего водоснабжения из-за образовавшейся задолженности за потребленный газ ТСЖ «Содружество» перед ООО «Газпром межрегионгаз Краснодар». Вопрос  решен, подача газоснабжения на котельную возобновлена, отопление и горячее водоснабжение восстановлено.</w:t>
      </w:r>
    </w:p>
    <w:p w14:paraId="6C0A21D6" w14:textId="77777777" w:rsidR="00D27FFD" w:rsidRDefault="00D27FFD" w:rsidP="00E81D33">
      <w:pPr>
        <w:pStyle w:val="a8"/>
        <w:tabs>
          <w:tab w:val="left" w:pos="851"/>
        </w:tabs>
        <w:ind w:right="-1" w:firstLine="851"/>
        <w:rPr>
          <w:szCs w:val="28"/>
        </w:rPr>
      </w:pPr>
      <w:r>
        <w:rPr>
          <w:szCs w:val="28"/>
        </w:rPr>
        <w:t>Жители</w:t>
      </w:r>
      <w:r w:rsidR="00E81D33">
        <w:rPr>
          <w:szCs w:val="28"/>
        </w:rPr>
        <w:t xml:space="preserve"> многоквартирного дома № 93 по проспекту Комсомольскому г. Абинска</w:t>
      </w:r>
      <w:r>
        <w:rPr>
          <w:szCs w:val="28"/>
        </w:rPr>
        <w:t xml:space="preserve"> жаловали</w:t>
      </w:r>
      <w:r w:rsidR="00E81D33">
        <w:rPr>
          <w:szCs w:val="28"/>
        </w:rPr>
        <w:t xml:space="preserve">сь на проблемы с отоплением в их многоквартирном доме. </w:t>
      </w:r>
    </w:p>
    <w:p w14:paraId="5BC0FB76" w14:textId="77777777" w:rsidR="00E81D33" w:rsidRDefault="00E81D33" w:rsidP="00E81D33">
      <w:pPr>
        <w:pStyle w:val="a8"/>
        <w:tabs>
          <w:tab w:val="left" w:pos="851"/>
        </w:tabs>
        <w:ind w:right="-1" w:firstLine="851"/>
        <w:rPr>
          <w:szCs w:val="28"/>
        </w:rPr>
      </w:pPr>
      <w:r>
        <w:rPr>
          <w:szCs w:val="28"/>
        </w:rPr>
        <w:t xml:space="preserve">В ходе рассмотрения обращения  установлено, что подача тепловой энергии на указанный многоквартирный дом  временно прекращена из-за утечки </w:t>
      </w:r>
      <w:r>
        <w:rPr>
          <w:szCs w:val="28"/>
        </w:rPr>
        <w:lastRenderedPageBreak/>
        <w:t>воды из системы отопления на котельной, подающей тепловую энергию. Указанные нарушения устранены и отопление в многоквартирном доме возобновлено.</w:t>
      </w:r>
    </w:p>
    <w:p w14:paraId="157BCD4A" w14:textId="77777777" w:rsidR="00E81D33" w:rsidRDefault="00E81D33" w:rsidP="00E81D33">
      <w:pPr>
        <w:pStyle w:val="a8"/>
        <w:tabs>
          <w:tab w:val="left" w:pos="851"/>
        </w:tabs>
        <w:ind w:right="-1" w:firstLine="851"/>
        <w:rPr>
          <w:szCs w:val="28"/>
        </w:rPr>
      </w:pPr>
      <w:r>
        <w:rPr>
          <w:szCs w:val="28"/>
        </w:rPr>
        <w:t xml:space="preserve">Граждане, проживающие в многоквартирном доме № 99 по проспекту Комсомольскому, обратились по вопросу капитального ремонта их дома. В соответствии с заключенным договором между заказчиком НОУ «Краснодарский краевой фонд капитального ремонта многоквартирных домов» и подрядчиком ООО «ПРОФИТ-ЮГ» в текущем году начаты работы по капитальному ремонту указанного дома. На сегодняшний день выполнен капитальный ремонт </w:t>
      </w:r>
      <w:r w:rsidRPr="00CA019C">
        <w:rPr>
          <w:szCs w:val="28"/>
        </w:rPr>
        <w:t>систем</w:t>
      </w:r>
      <w:r>
        <w:rPr>
          <w:szCs w:val="28"/>
        </w:rPr>
        <w:t>ы</w:t>
      </w:r>
      <w:r w:rsidRPr="00CA019C">
        <w:rPr>
          <w:szCs w:val="28"/>
        </w:rPr>
        <w:t xml:space="preserve"> отопления</w:t>
      </w:r>
      <w:r>
        <w:rPr>
          <w:szCs w:val="28"/>
        </w:rPr>
        <w:t xml:space="preserve"> и начаты работы по ремонту системы горячего водоснабжения.</w:t>
      </w:r>
    </w:p>
    <w:p w14:paraId="497F472E" w14:textId="77777777" w:rsidR="00B76D40" w:rsidRDefault="00B76D40" w:rsidP="00B76D40">
      <w:pPr>
        <w:pStyle w:val="a8"/>
        <w:tabs>
          <w:tab w:val="left" w:pos="851"/>
        </w:tabs>
        <w:ind w:right="-1" w:firstLine="851"/>
        <w:rPr>
          <w:szCs w:val="28"/>
        </w:rPr>
      </w:pPr>
      <w:r>
        <w:rPr>
          <w:szCs w:val="28"/>
        </w:rPr>
        <w:t xml:space="preserve">В </w:t>
      </w:r>
      <w:r w:rsidR="003459DB">
        <w:rPr>
          <w:szCs w:val="28"/>
        </w:rPr>
        <w:t xml:space="preserve">2019 году в </w:t>
      </w:r>
      <w:r>
        <w:rPr>
          <w:szCs w:val="28"/>
        </w:rPr>
        <w:t>Абинск</w:t>
      </w:r>
      <w:r w:rsidR="003459DB">
        <w:rPr>
          <w:szCs w:val="28"/>
        </w:rPr>
        <w:t>о</w:t>
      </w:r>
      <w:r w:rsidR="002F3BA7">
        <w:rPr>
          <w:szCs w:val="28"/>
        </w:rPr>
        <w:t>м</w:t>
      </w:r>
      <w:r w:rsidR="003459DB">
        <w:rPr>
          <w:szCs w:val="28"/>
        </w:rPr>
        <w:t xml:space="preserve"> городском поселении</w:t>
      </w:r>
      <w:r>
        <w:rPr>
          <w:szCs w:val="28"/>
        </w:rPr>
        <w:t xml:space="preserve"> :</w:t>
      </w:r>
    </w:p>
    <w:p w14:paraId="32DA8B80" w14:textId="77777777" w:rsidR="00D27FFD" w:rsidRPr="00870A9F" w:rsidRDefault="00D27FFD"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нарезано 5,4 км кюветов и 15,2 км водоотводов по улицам Гречко (350 м), Горького (110 м), Свердлова (200 м), Запорожской (200 м), Демьяна Бедного (от улицы Комсомольской 30 м), Лузана (300 м), Труда (200 м), Чернышевского (50 м) и другим. Прокопаны кюветы в станице Шапсугской по ул</w:t>
      </w:r>
      <w:r w:rsidR="003459DB" w:rsidRPr="00870A9F">
        <w:rPr>
          <w:rFonts w:ascii="Times New Roman" w:hAnsi="Times New Roman" w:cs="Times New Roman"/>
          <w:sz w:val="28"/>
          <w:szCs w:val="28"/>
        </w:rPr>
        <w:t>ицам Красной и Красных Таманцев;</w:t>
      </w:r>
    </w:p>
    <w:p w14:paraId="05267489" w14:textId="77777777" w:rsidR="00D27FFD" w:rsidRPr="00870A9F" w:rsidRDefault="00D27FFD"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обустроено более 15 км нового уличного освещения в том числе по улицам Лермонтова, Интернациональной (от улицы Красноармейской до улицы Красных Таманцев) и другим.Уст</w:t>
      </w:r>
      <w:r w:rsidR="003459DB" w:rsidRPr="00870A9F">
        <w:rPr>
          <w:rFonts w:ascii="Times New Roman" w:hAnsi="Times New Roman" w:cs="Times New Roman"/>
          <w:sz w:val="28"/>
          <w:szCs w:val="28"/>
        </w:rPr>
        <w:t>ановлено более 700 светильников;</w:t>
      </w:r>
    </w:p>
    <w:p w14:paraId="2F5166BD" w14:textId="77777777" w:rsidR="00D27FFD" w:rsidRPr="00870A9F" w:rsidRDefault="00D27FFD"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проведены работы по ремонту фонарей уличного освещения. Заменены фонари по улицам Мира, 168, 41, Володарского, 13, Комсомольской, 93, Запорожской, 71, Парижской Коммуны, 48, Армавирской, 10, Набережной, 218, Кирова, 42, Набережной, 88/2, Ленина, 74, Вокзальной, 16, в поселке Пролетарий, в хуторе Бережном</w:t>
      </w:r>
      <w:r w:rsidR="003459DB" w:rsidRPr="00870A9F">
        <w:rPr>
          <w:rFonts w:ascii="Times New Roman" w:hAnsi="Times New Roman" w:cs="Times New Roman"/>
          <w:sz w:val="28"/>
          <w:szCs w:val="28"/>
        </w:rPr>
        <w:t>;</w:t>
      </w:r>
    </w:p>
    <w:p w14:paraId="60DF38A0" w14:textId="77777777" w:rsidR="00D27FFD" w:rsidRPr="00870A9F" w:rsidRDefault="00D27FFD"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установлены светильники от узла учета собственников домовладений по улицам Яблоневой, 22, Виноградной, 218 и другим. Всего по заявлениям жителей через приборы учета электрической энергии установлено 12</w:t>
      </w:r>
      <w:r w:rsidR="003459DB" w:rsidRPr="00870A9F">
        <w:rPr>
          <w:rFonts w:ascii="Times New Roman" w:hAnsi="Times New Roman" w:cs="Times New Roman"/>
          <w:sz w:val="28"/>
          <w:szCs w:val="28"/>
        </w:rPr>
        <w:t xml:space="preserve"> фонарей уличного освещения.</w:t>
      </w:r>
    </w:p>
    <w:p w14:paraId="6E8C3567" w14:textId="77777777" w:rsidR="003459DB" w:rsidRPr="00870A9F" w:rsidRDefault="003459DB"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xml:space="preserve">В рамках подпрограммы «Газификация поселения» муниципальной программы «Развитие жилищно-коммунального хозяйства» в целях газификации улицы Подгорной на юго-западной окраине города Абинска в 2018 году ООО «Газ-Премиум» была изготовлена проектно-сметная документация (далее – ПСД) «Строительство газопровода высокого давления, ШРП и газопровода низкого давления по ул. Подгорной в г. Абинске. 1 этап строительства», общей стоимостью 1350 тысяч рублей. В 2019 году с ООО «Газ-Премиум» произведен окончательный расчет по муниципальному контракту за изготовление ПСД в сумме 405 тысяч рублей. Данная документация прошла проверку достоверности в ГАУ КК «Краснодаркрайгосэкспертиза» с получением положительного заключения проектной документации и результатов инженерных изысканий, достоверности определения сметной стоимости строительства. Общая стоимость строительства объекта 5 872,22 тысяч рублей. На прохождение государственной экспертизы из бюджета поселения выделено 696,6 тысяч рублей. Строительство газопровода по указанной улице запланировано при софинансировании из </w:t>
      </w:r>
      <w:r w:rsidRPr="00870A9F">
        <w:rPr>
          <w:rFonts w:ascii="Times New Roman" w:hAnsi="Times New Roman" w:cs="Times New Roman"/>
          <w:sz w:val="28"/>
          <w:szCs w:val="28"/>
        </w:rPr>
        <w:lastRenderedPageBreak/>
        <w:t>краевого бюджета на 2020 год. В 2019 году введен в эксплуатацию газопровод на юго-западной окраине города Абинска в границах улиц Светлой, Хвойной, Индустриальной.</w:t>
      </w:r>
    </w:p>
    <w:p w14:paraId="13E9A41C" w14:textId="77777777" w:rsidR="003459DB" w:rsidRPr="00870A9F" w:rsidRDefault="003459DB"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xml:space="preserve">Протяженность сетей водоснабжения Абинского городского поселения составляет 244,5 км. План Абинского городского поселения по замене сетей водоснабжения на 2019 год составил 16,294 км (6,7 % от общей протяженности сетей) и выполнен полностью. В текущем году выполнена замена аварийных труб водоснабжения в количестве 1 км в городе Абинске, в том числе по улицам Розы Люксембург, Ярославской, Исполкомовской, Тургенева и другим. Ремонт 703 м сетей по улице Нефтепромысловой, ремонт водопровода от водозабора № 2 протяженностью 829 м. </w:t>
      </w:r>
    </w:p>
    <w:p w14:paraId="05498B09" w14:textId="77777777" w:rsidR="007B6932" w:rsidRPr="00870A9F" w:rsidRDefault="007B6932" w:rsidP="00870A9F">
      <w:pPr>
        <w:pStyle w:val="a6"/>
        <w:ind w:firstLine="708"/>
        <w:jc w:val="both"/>
        <w:rPr>
          <w:rFonts w:ascii="Times New Roman" w:eastAsia="Times New Roman" w:hAnsi="Times New Roman" w:cs="Times New Roman"/>
          <w:sz w:val="28"/>
          <w:szCs w:val="28"/>
          <w:shd w:val="clear" w:color="auto" w:fill="FFFFFF"/>
          <w:lang w:eastAsia="ru-RU"/>
        </w:rPr>
      </w:pPr>
      <w:r w:rsidRPr="00870A9F">
        <w:rPr>
          <w:rFonts w:ascii="Times New Roman" w:eastAsia="Times New Roman" w:hAnsi="Times New Roman" w:cs="Times New Roman"/>
          <w:sz w:val="28"/>
          <w:szCs w:val="28"/>
          <w:shd w:val="clear" w:color="auto" w:fill="FFFFFF"/>
          <w:lang w:eastAsia="ru-RU"/>
        </w:rPr>
        <w:t>Уложены</w:t>
      </w:r>
      <w:r w:rsidR="009B16B1">
        <w:rPr>
          <w:rFonts w:ascii="Times New Roman" w:eastAsia="Times New Roman" w:hAnsi="Times New Roman" w:cs="Times New Roman"/>
          <w:sz w:val="28"/>
          <w:szCs w:val="28"/>
          <w:shd w:val="clear" w:color="auto" w:fill="FFFFFF"/>
          <w:lang w:eastAsia="ru-RU"/>
        </w:rPr>
        <w:t xml:space="preserve">трубопереезды на пересечении улицКарла Маркса и Набережной </w:t>
      </w:r>
      <w:r w:rsidRPr="00870A9F">
        <w:rPr>
          <w:rFonts w:ascii="Times New Roman" w:eastAsia="Times New Roman" w:hAnsi="Times New Roman" w:cs="Times New Roman"/>
          <w:sz w:val="28"/>
          <w:szCs w:val="28"/>
          <w:shd w:val="clear" w:color="auto" w:fill="FFFFFF"/>
          <w:lang w:eastAsia="ru-RU"/>
        </w:rPr>
        <w:t xml:space="preserve"> в ст. Шапсугской. </w:t>
      </w:r>
    </w:p>
    <w:p w14:paraId="716788F8" w14:textId="77777777" w:rsidR="00D27FFD" w:rsidRPr="00870A9F" w:rsidRDefault="00B76D40"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В Ахтырском городском поселении, учитывая обращения и пожелания граждан, в 2019 году выполнены</w:t>
      </w:r>
      <w:r w:rsidR="00D27FFD" w:rsidRPr="00870A9F">
        <w:rPr>
          <w:rFonts w:ascii="Times New Roman" w:hAnsi="Times New Roman" w:cs="Times New Roman"/>
          <w:sz w:val="28"/>
          <w:szCs w:val="28"/>
        </w:rPr>
        <w:t xml:space="preserve"> работы по расчистке и нарезке кюветов по улицам: Суворова, Подгорная, Розы Люксембург, Новороссийская, </w:t>
      </w:r>
      <w:r w:rsidR="003459DB" w:rsidRPr="00870A9F">
        <w:rPr>
          <w:rFonts w:ascii="Times New Roman" w:hAnsi="Times New Roman" w:cs="Times New Roman"/>
          <w:sz w:val="28"/>
          <w:szCs w:val="28"/>
        </w:rPr>
        <w:t xml:space="preserve">Первомайская, </w:t>
      </w:r>
      <w:r w:rsidR="00D27FFD" w:rsidRPr="00870A9F">
        <w:rPr>
          <w:rFonts w:ascii="Times New Roman" w:hAnsi="Times New Roman" w:cs="Times New Roman"/>
          <w:sz w:val="28"/>
          <w:szCs w:val="28"/>
        </w:rPr>
        <w:t>Дзержинского, Пашковская, Димитрова, Центральная, Рощинская, Победы, Свободы, Толстого, Шевченко, Богдана Хмельницкого, Украинская, Сосновая - общей протяжённостью -  4 285 м.</w:t>
      </w:r>
    </w:p>
    <w:p w14:paraId="2BFE94D8" w14:textId="77777777" w:rsidR="00A9483B" w:rsidRPr="00870A9F" w:rsidRDefault="00A9483B"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В соответствии с подпрограммой «Содержание систем наружного освещения Ахтырского городского поселения Абинского района на 2018 – 2020 годы» администрацией Ахтырского городского поселения произведена установка светильников уличного освещения по улицам Б. Хмельницкого в районе МБОУ СОШ № 10 и на участке по улице Ахтырской от улицы Советской до улицы Б. Хмельниц</w:t>
      </w:r>
      <w:r w:rsidR="00162B3D">
        <w:rPr>
          <w:rFonts w:ascii="Times New Roman" w:hAnsi="Times New Roman" w:cs="Times New Roman"/>
          <w:sz w:val="28"/>
          <w:szCs w:val="28"/>
        </w:rPr>
        <w:t>кого завершена. Установлено 7</w:t>
      </w:r>
      <w:r w:rsidRPr="00870A9F">
        <w:rPr>
          <w:rFonts w:ascii="Times New Roman" w:hAnsi="Times New Roman" w:cs="Times New Roman"/>
          <w:sz w:val="28"/>
          <w:szCs w:val="28"/>
        </w:rPr>
        <w:t xml:space="preserve"> светильников уличного освещения.</w:t>
      </w:r>
    </w:p>
    <w:p w14:paraId="60A0FAF5" w14:textId="77777777" w:rsidR="00162B3D" w:rsidRDefault="00870A9F" w:rsidP="00870A9F">
      <w:pPr>
        <w:pStyle w:val="a6"/>
        <w:jc w:val="both"/>
        <w:rPr>
          <w:rFonts w:ascii="Times New Roman" w:hAnsi="Times New Roman" w:cs="Times New Roman"/>
          <w:sz w:val="28"/>
          <w:szCs w:val="28"/>
        </w:rPr>
      </w:pPr>
      <w:r>
        <w:rPr>
          <w:rFonts w:ascii="Times New Roman" w:hAnsi="Times New Roman" w:cs="Times New Roman"/>
          <w:sz w:val="28"/>
          <w:szCs w:val="28"/>
        </w:rPr>
        <w:tab/>
      </w:r>
      <w:r w:rsidR="003459DB" w:rsidRPr="00870A9F">
        <w:rPr>
          <w:rFonts w:ascii="Times New Roman" w:hAnsi="Times New Roman" w:cs="Times New Roman"/>
          <w:sz w:val="28"/>
          <w:szCs w:val="28"/>
        </w:rPr>
        <w:t xml:space="preserve">По многочисленным коллективным обращениям жителей из средств бюджета Мингрельского сельского поселения в 2019 году  выполнены работы по реконструкции уличного освещения по улице Горького, Энгельса и Мельничной. </w:t>
      </w:r>
    </w:p>
    <w:p w14:paraId="1AC876B4" w14:textId="77777777" w:rsidR="003459DB" w:rsidRPr="00870A9F" w:rsidRDefault="003459DB" w:rsidP="00162B3D">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По программе «Устойчивое развитие сельских территорий» произведена прокладка водопроводных сетей  по улиц</w:t>
      </w:r>
      <w:r w:rsidR="00870A9F">
        <w:rPr>
          <w:rFonts w:ascii="Times New Roman" w:hAnsi="Times New Roman" w:cs="Times New Roman"/>
          <w:sz w:val="28"/>
          <w:szCs w:val="28"/>
        </w:rPr>
        <w:t>е Киевской, Горького и Степной</w:t>
      </w:r>
      <w:r w:rsidR="00162B3D">
        <w:rPr>
          <w:rFonts w:ascii="Times New Roman" w:hAnsi="Times New Roman" w:cs="Times New Roman"/>
          <w:sz w:val="28"/>
          <w:szCs w:val="28"/>
        </w:rPr>
        <w:t xml:space="preserve"> ст. Мингрельской</w:t>
      </w:r>
      <w:r w:rsidR="00870A9F">
        <w:rPr>
          <w:rFonts w:ascii="Times New Roman" w:hAnsi="Times New Roman" w:cs="Times New Roman"/>
          <w:sz w:val="28"/>
          <w:szCs w:val="28"/>
        </w:rPr>
        <w:t>.</w:t>
      </w:r>
    </w:p>
    <w:p w14:paraId="177E87DF" w14:textId="77777777" w:rsidR="00B27985" w:rsidRPr="00870A9F" w:rsidRDefault="0052347A" w:rsidP="00870A9F">
      <w:pPr>
        <w:pStyle w:val="a6"/>
        <w:ind w:firstLine="708"/>
        <w:jc w:val="both"/>
        <w:rPr>
          <w:rFonts w:ascii="Times New Roman" w:hAnsi="Times New Roman" w:cs="Times New Roman"/>
          <w:sz w:val="28"/>
          <w:szCs w:val="28"/>
        </w:rPr>
      </w:pPr>
      <w:r w:rsidRPr="00870A9F">
        <w:rPr>
          <w:rFonts w:ascii="Times New Roman" w:eastAsiaTheme="minorEastAsia" w:hAnsi="Times New Roman" w:cs="Times New Roman"/>
          <w:sz w:val="28"/>
          <w:szCs w:val="28"/>
          <w:lang w:eastAsia="ru-RU"/>
        </w:rPr>
        <w:t xml:space="preserve">В Ольгинском сельском поселении по программе «Устойчивое развитие сельских территорий» произведена прокладка водопроводных сетей (1800 метров) по улице Киевской и Горького. </w:t>
      </w:r>
      <w:r w:rsidR="007B6932" w:rsidRPr="00870A9F">
        <w:rPr>
          <w:rFonts w:ascii="Times New Roman" w:hAnsi="Times New Roman" w:cs="Times New Roman"/>
          <w:sz w:val="28"/>
          <w:szCs w:val="28"/>
        </w:rPr>
        <w:t xml:space="preserve">Проведен ремонт асфальтового покрытия  улицы Кирова в х. Ленинский протяженностью 600 метров. </w:t>
      </w:r>
    </w:p>
    <w:p w14:paraId="6C2F3D7E" w14:textId="77777777" w:rsidR="0052347A" w:rsidRPr="00870A9F" w:rsidRDefault="0052347A" w:rsidP="00870A9F">
      <w:pPr>
        <w:pStyle w:val="a6"/>
        <w:ind w:firstLine="708"/>
        <w:jc w:val="both"/>
        <w:rPr>
          <w:rFonts w:ascii="Times New Roman" w:eastAsiaTheme="minorEastAsia" w:hAnsi="Times New Roman" w:cs="Times New Roman"/>
          <w:color w:val="000000"/>
          <w:sz w:val="28"/>
          <w:szCs w:val="28"/>
          <w:shd w:val="clear" w:color="auto" w:fill="FFFFFF"/>
          <w:lang w:eastAsia="ru-RU"/>
        </w:rPr>
      </w:pPr>
      <w:r w:rsidRPr="00870A9F">
        <w:rPr>
          <w:rFonts w:ascii="Times New Roman" w:eastAsiaTheme="minorEastAsia" w:hAnsi="Times New Roman" w:cs="Times New Roman"/>
          <w:color w:val="000000"/>
          <w:sz w:val="28"/>
          <w:szCs w:val="28"/>
          <w:shd w:val="clear" w:color="auto" w:fill="FFFFFF"/>
          <w:lang w:eastAsia="ru-RU"/>
        </w:rPr>
        <w:t>В Федоровском сельском поселении добавлено 400 м. уличного освещения, на которых установлено 6 фонарей: по улицам Восточная, Лесная, Пролетарской, Школьной, Мира в ст. Федоровской, в хуторах Васильевском и Екатериновском.</w:t>
      </w:r>
    </w:p>
    <w:p w14:paraId="6B56EF8D" w14:textId="77777777" w:rsidR="0052347A" w:rsidRPr="00870A9F" w:rsidRDefault="0052347A" w:rsidP="00870A9F">
      <w:pPr>
        <w:pStyle w:val="a6"/>
        <w:ind w:firstLine="708"/>
        <w:jc w:val="both"/>
        <w:rPr>
          <w:rFonts w:ascii="Times New Roman" w:eastAsiaTheme="minorEastAsia" w:hAnsi="Times New Roman" w:cs="Times New Roman"/>
          <w:color w:val="000000"/>
          <w:sz w:val="28"/>
          <w:szCs w:val="28"/>
          <w:shd w:val="clear" w:color="auto" w:fill="FFFFFF"/>
          <w:lang w:eastAsia="ru-RU"/>
        </w:rPr>
      </w:pPr>
      <w:r w:rsidRPr="00870A9F">
        <w:rPr>
          <w:rFonts w:ascii="Times New Roman" w:eastAsiaTheme="minorEastAsia" w:hAnsi="Times New Roman" w:cs="Times New Roman"/>
          <w:sz w:val="28"/>
          <w:szCs w:val="28"/>
          <w:lang w:eastAsia="ru-RU"/>
        </w:rPr>
        <w:t xml:space="preserve"> По программе «Устойчивое развитие сельских территорий Федоровского сельского поселения Абинского района» на 2018-2020 годы на мероприятия которой в 2019 году израсходовано 154,5 тыс. рублей. Из них 79,6 тыс. рублей </w:t>
      </w:r>
      <w:r w:rsidRPr="00870A9F">
        <w:rPr>
          <w:rFonts w:ascii="Times New Roman" w:eastAsiaTheme="minorEastAsia" w:hAnsi="Times New Roman" w:cs="Times New Roman"/>
          <w:sz w:val="28"/>
          <w:szCs w:val="28"/>
          <w:lang w:eastAsia="ru-RU"/>
        </w:rPr>
        <w:lastRenderedPageBreak/>
        <w:t>потрачено на строительство распределительного га</w:t>
      </w:r>
      <w:r w:rsidR="00D27FFD" w:rsidRPr="00870A9F">
        <w:rPr>
          <w:rFonts w:ascii="Times New Roman" w:eastAsiaTheme="minorEastAsia" w:hAnsi="Times New Roman" w:cs="Times New Roman"/>
          <w:sz w:val="28"/>
          <w:szCs w:val="28"/>
          <w:lang w:eastAsia="ru-RU"/>
        </w:rPr>
        <w:t>зопровода низкого давления в х</w:t>
      </w:r>
      <w:r w:rsidRPr="00870A9F">
        <w:rPr>
          <w:rFonts w:ascii="Times New Roman" w:eastAsiaTheme="minorEastAsia" w:hAnsi="Times New Roman" w:cs="Times New Roman"/>
          <w:sz w:val="28"/>
          <w:szCs w:val="28"/>
          <w:lang w:eastAsia="ru-RU"/>
        </w:rPr>
        <w:t>. Васильевском.</w:t>
      </w:r>
    </w:p>
    <w:p w14:paraId="0130D9E8" w14:textId="77777777" w:rsidR="0052347A" w:rsidRPr="00870A9F" w:rsidRDefault="0052347A" w:rsidP="00870A9F">
      <w:pPr>
        <w:pStyle w:val="a6"/>
        <w:ind w:firstLine="708"/>
        <w:jc w:val="both"/>
        <w:rPr>
          <w:rFonts w:ascii="Times New Roman" w:hAnsi="Times New Roman" w:cs="Times New Roman"/>
          <w:sz w:val="28"/>
          <w:szCs w:val="28"/>
          <w:shd w:val="clear" w:color="auto" w:fill="FFFFFF"/>
          <w:lang w:eastAsia="ru-RU"/>
        </w:rPr>
      </w:pPr>
      <w:r w:rsidRPr="00870A9F">
        <w:rPr>
          <w:rFonts w:ascii="Times New Roman" w:hAnsi="Times New Roman" w:cs="Times New Roman"/>
          <w:sz w:val="28"/>
          <w:szCs w:val="28"/>
          <w:shd w:val="clear" w:color="auto" w:fill="FFFFFF"/>
          <w:lang w:eastAsia="ru-RU"/>
        </w:rPr>
        <w:t xml:space="preserve"> 6 июня 2019 года произведен пуск газа в газопровод в</w:t>
      </w:r>
      <w:r w:rsidR="00D27FFD" w:rsidRPr="00870A9F">
        <w:rPr>
          <w:rFonts w:ascii="Times New Roman" w:hAnsi="Times New Roman" w:cs="Times New Roman"/>
          <w:sz w:val="28"/>
          <w:szCs w:val="28"/>
          <w:shd w:val="clear" w:color="auto" w:fill="FFFFFF"/>
          <w:lang w:eastAsia="ru-RU"/>
        </w:rPr>
        <w:t xml:space="preserve">  х.</w:t>
      </w:r>
      <w:r w:rsidRPr="00870A9F">
        <w:rPr>
          <w:rFonts w:ascii="Times New Roman" w:hAnsi="Times New Roman" w:cs="Times New Roman"/>
          <w:sz w:val="28"/>
          <w:szCs w:val="28"/>
          <w:shd w:val="clear" w:color="auto" w:fill="FFFFFF"/>
          <w:lang w:eastAsia="ru-RU"/>
        </w:rPr>
        <w:t xml:space="preserve"> Васильевском.</w:t>
      </w:r>
    </w:p>
    <w:p w14:paraId="4A243920" w14:textId="77777777" w:rsidR="0052347A" w:rsidRPr="00870A9F" w:rsidRDefault="0052347A" w:rsidP="00870A9F">
      <w:pPr>
        <w:pStyle w:val="a6"/>
        <w:ind w:firstLine="708"/>
        <w:jc w:val="both"/>
        <w:rPr>
          <w:rFonts w:ascii="Times New Roman" w:hAnsi="Times New Roman" w:cs="Times New Roman"/>
          <w:sz w:val="28"/>
          <w:szCs w:val="28"/>
          <w:lang w:eastAsia="ru-RU"/>
        </w:rPr>
      </w:pPr>
      <w:r w:rsidRPr="00870A9F">
        <w:rPr>
          <w:rFonts w:ascii="Times New Roman" w:hAnsi="Times New Roman" w:cs="Times New Roman"/>
          <w:sz w:val="28"/>
          <w:szCs w:val="28"/>
          <w:lang w:eastAsia="ru-RU"/>
        </w:rPr>
        <w:t xml:space="preserve"> По программе «Уличное освещение на территории Федоровского сельского поселения Абинского района» на 2018-2020 годы, на мероприятия которой в 2019 году израсходовано 342,7 тыс. рублей.</w:t>
      </w:r>
    </w:p>
    <w:p w14:paraId="6AB06208" w14:textId="77777777" w:rsidR="00763D87" w:rsidRPr="00870A9F" w:rsidRDefault="00763D87" w:rsidP="00870A9F">
      <w:pPr>
        <w:pStyle w:val="a6"/>
        <w:ind w:firstLine="708"/>
        <w:jc w:val="both"/>
        <w:rPr>
          <w:rFonts w:ascii="Times New Roman" w:hAnsi="Times New Roman" w:cs="Times New Roman"/>
          <w:sz w:val="28"/>
          <w:szCs w:val="28"/>
          <w:shd w:val="clear" w:color="auto" w:fill="FFFFFF"/>
        </w:rPr>
      </w:pPr>
      <w:r w:rsidRPr="00870A9F">
        <w:rPr>
          <w:rFonts w:ascii="Times New Roman" w:hAnsi="Times New Roman" w:cs="Times New Roman"/>
          <w:sz w:val="28"/>
          <w:szCs w:val="28"/>
          <w:shd w:val="clear" w:color="auto" w:fill="FFFFFF"/>
        </w:rPr>
        <w:t xml:space="preserve">- добавлено 800 м. уличного освещения, на которых установлено 10 фонарей: по улицам Восточная (2 фонаря) и Лесная (1 фонарь) хутора Васильевского, а также по улицам Пролетарской (1 фонарь), Школьная (3 фонарь), Мира (1 фонарь)  и Южная (2 фонаря) </w:t>
      </w:r>
      <w:r w:rsidR="00D27FFD" w:rsidRPr="00870A9F">
        <w:rPr>
          <w:rFonts w:ascii="Times New Roman" w:hAnsi="Times New Roman" w:cs="Times New Roman"/>
          <w:sz w:val="28"/>
          <w:szCs w:val="28"/>
          <w:shd w:val="clear" w:color="auto" w:fill="FFFFFF"/>
        </w:rPr>
        <w:t>ст.</w:t>
      </w:r>
      <w:r w:rsidRPr="00870A9F">
        <w:rPr>
          <w:rFonts w:ascii="Times New Roman" w:hAnsi="Times New Roman" w:cs="Times New Roman"/>
          <w:sz w:val="28"/>
          <w:szCs w:val="28"/>
          <w:shd w:val="clear" w:color="auto" w:fill="FFFFFF"/>
        </w:rPr>
        <w:t xml:space="preserve"> Федоровской;</w:t>
      </w:r>
    </w:p>
    <w:p w14:paraId="0BADB74F" w14:textId="77777777" w:rsidR="00763D87" w:rsidRPr="00870A9F" w:rsidRDefault="00763D87" w:rsidP="00870A9F">
      <w:pPr>
        <w:pStyle w:val="a6"/>
        <w:ind w:firstLine="708"/>
        <w:jc w:val="both"/>
        <w:rPr>
          <w:rFonts w:ascii="Times New Roman" w:hAnsi="Times New Roman" w:cs="Times New Roman"/>
          <w:sz w:val="28"/>
          <w:szCs w:val="28"/>
          <w:shd w:val="clear" w:color="auto" w:fill="FFFFFF"/>
        </w:rPr>
      </w:pPr>
      <w:r w:rsidRPr="00870A9F">
        <w:rPr>
          <w:rFonts w:ascii="Times New Roman" w:hAnsi="Times New Roman" w:cs="Times New Roman"/>
          <w:sz w:val="28"/>
          <w:szCs w:val="28"/>
          <w:shd w:val="clear" w:color="auto" w:fill="FFFFFF"/>
        </w:rPr>
        <w:t xml:space="preserve">- проведена новая линия уличного освещения в хуторе Покровском (600 м. 10 фонарей) </w:t>
      </w:r>
      <w:r w:rsidR="00D27FFD" w:rsidRPr="00870A9F">
        <w:rPr>
          <w:rFonts w:ascii="Times New Roman" w:hAnsi="Times New Roman" w:cs="Times New Roman"/>
          <w:sz w:val="28"/>
          <w:szCs w:val="28"/>
          <w:shd w:val="clear" w:color="auto" w:fill="FFFFFF"/>
        </w:rPr>
        <w:t>и улице Набережной в х.</w:t>
      </w:r>
      <w:r w:rsidRPr="00870A9F">
        <w:rPr>
          <w:rFonts w:ascii="Times New Roman" w:hAnsi="Times New Roman" w:cs="Times New Roman"/>
          <w:sz w:val="28"/>
          <w:szCs w:val="28"/>
          <w:shd w:val="clear" w:color="auto" w:fill="FFFFFF"/>
        </w:rPr>
        <w:t xml:space="preserve"> Екатериновском;</w:t>
      </w:r>
    </w:p>
    <w:p w14:paraId="225E027B" w14:textId="77777777" w:rsidR="00763D87" w:rsidRPr="00870A9F" w:rsidRDefault="0052347A"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lang w:eastAsia="ru-RU"/>
        </w:rPr>
        <w:t xml:space="preserve">Произведена очистка дамбы в с. Светлогорском в целях предупреждения чрезвычайных ситуаций. Произведена замена и установка светильников уличного освещения – 22 шт. Выполнено строительство новой линии уличного освещения – 1,09 км. </w:t>
      </w:r>
      <w:r w:rsidR="007B6932" w:rsidRPr="00870A9F">
        <w:rPr>
          <w:rFonts w:ascii="Times New Roman" w:hAnsi="Times New Roman" w:cs="Times New Roman"/>
          <w:sz w:val="28"/>
          <w:szCs w:val="28"/>
        </w:rPr>
        <w:t>Выполнена замена сетей водоснабжения в с. Светлогорском более 5%, сетей от общей протяженности изношенных водопроводных сетей.</w:t>
      </w:r>
    </w:p>
    <w:p w14:paraId="0B91E5AE" w14:textId="77777777" w:rsidR="0052347A" w:rsidRPr="0052347A" w:rsidRDefault="0052347A" w:rsidP="0052347A">
      <w:pPr>
        <w:spacing w:after="0" w:line="240" w:lineRule="auto"/>
        <w:ind w:firstLine="708"/>
        <w:jc w:val="both"/>
        <w:rPr>
          <w:rFonts w:ascii="Times New Roman" w:eastAsiaTheme="minorEastAsia" w:hAnsi="Times New Roman" w:cs="Times New Roman"/>
          <w:b/>
          <w:color w:val="000000"/>
          <w:sz w:val="28"/>
          <w:szCs w:val="28"/>
          <w:shd w:val="clear" w:color="auto" w:fill="FFFFFF"/>
          <w:lang w:eastAsia="ru-RU"/>
        </w:rPr>
      </w:pPr>
      <w:r w:rsidRPr="0052347A">
        <w:rPr>
          <w:rFonts w:ascii="Times New Roman" w:eastAsiaTheme="minorEastAsia" w:hAnsi="Times New Roman" w:cs="Times New Roman"/>
          <w:b/>
          <w:color w:val="000000"/>
          <w:sz w:val="28"/>
          <w:szCs w:val="28"/>
          <w:shd w:val="clear" w:color="auto" w:fill="FFFFFF"/>
          <w:lang w:eastAsia="ru-RU"/>
        </w:rPr>
        <w:t>По вопросам тран</w:t>
      </w:r>
      <w:r w:rsidR="0038766E">
        <w:rPr>
          <w:rFonts w:ascii="Times New Roman" w:eastAsiaTheme="minorEastAsia" w:hAnsi="Times New Roman" w:cs="Times New Roman"/>
          <w:b/>
          <w:color w:val="000000"/>
          <w:sz w:val="28"/>
          <w:szCs w:val="28"/>
          <w:shd w:val="clear" w:color="auto" w:fill="FFFFFF"/>
          <w:lang w:eastAsia="ru-RU"/>
        </w:rPr>
        <w:t xml:space="preserve">спорта и </w:t>
      </w:r>
      <w:r w:rsidR="009B16B1">
        <w:rPr>
          <w:rFonts w:ascii="Times New Roman" w:eastAsiaTheme="minorEastAsia" w:hAnsi="Times New Roman" w:cs="Times New Roman"/>
          <w:b/>
          <w:color w:val="000000"/>
          <w:sz w:val="28"/>
          <w:szCs w:val="28"/>
          <w:shd w:val="clear" w:color="auto" w:fill="FFFFFF"/>
          <w:lang w:eastAsia="ru-RU"/>
        </w:rPr>
        <w:t>дорожного хозяйства (81 вопрос</w:t>
      </w:r>
      <w:r w:rsidRPr="0052347A">
        <w:rPr>
          <w:rFonts w:ascii="Times New Roman" w:eastAsiaTheme="minorEastAsia" w:hAnsi="Times New Roman" w:cs="Times New Roman"/>
          <w:b/>
          <w:color w:val="000000"/>
          <w:sz w:val="28"/>
          <w:szCs w:val="28"/>
          <w:shd w:val="clear" w:color="auto" w:fill="FFFFFF"/>
          <w:lang w:eastAsia="ru-RU"/>
        </w:rPr>
        <w:t xml:space="preserve">). </w:t>
      </w:r>
    </w:p>
    <w:p w14:paraId="7724F224"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В 2019 году решен один из актуальных и важных вопросов реконструкции моста через реку Абин в городе Абинске по улице Советов.</w:t>
      </w:r>
    </w:p>
    <w:p w14:paraId="5F6A362E"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По результатам проведенного аукциона был заключен муниципальный контракт с обществом с ограниченной ответственностью «СтройЮгРегион» на сумму 344 млн. рублей, со сроком исполнения до 10 декабря 2019 года.</w:t>
      </w:r>
    </w:p>
    <w:p w14:paraId="08AD5A28"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 xml:space="preserve"> Б</w:t>
      </w:r>
      <w:r w:rsidRPr="0052347A">
        <w:rPr>
          <w:rFonts w:ascii="Times New Roman" w:eastAsiaTheme="minorEastAsia" w:hAnsi="Times New Roman" w:cs="Times New Roman"/>
          <w:sz w:val="28"/>
          <w:szCs w:val="28"/>
          <w:shd w:val="clear" w:color="auto" w:fill="FFFFFF"/>
          <w:lang w:eastAsia="ru-RU"/>
        </w:rPr>
        <w:t xml:space="preserve">лагодаря добросовестной работе подрядчика и применению современных технологий реконструкция моста завершена на полгода раньше запланированного срока. </w:t>
      </w:r>
    </w:p>
    <w:p w14:paraId="7D686308" w14:textId="77777777" w:rsidR="0052347A" w:rsidRPr="0052347A" w:rsidRDefault="0052347A" w:rsidP="0052347A">
      <w:pPr>
        <w:spacing w:after="0" w:line="240" w:lineRule="auto"/>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ab/>
        <w:t xml:space="preserve">8 июня 2019 года состоялось торжественное открытие реконструированного автомобильного моста. </w:t>
      </w:r>
    </w:p>
    <w:p w14:paraId="28AC1415"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shd w:val="clear" w:color="auto" w:fill="FFFFFF"/>
          <w:lang w:eastAsia="ru-RU"/>
        </w:rPr>
      </w:pPr>
      <w:r w:rsidRPr="0052347A">
        <w:rPr>
          <w:rFonts w:ascii="Times New Roman" w:eastAsiaTheme="minorEastAsia" w:hAnsi="Times New Roman" w:cs="Times New Roman"/>
          <w:sz w:val="28"/>
          <w:szCs w:val="28"/>
          <w:shd w:val="clear" w:color="auto" w:fill="FFFFFF"/>
          <w:lang w:eastAsia="ru-RU"/>
        </w:rPr>
        <w:t>Обновленный мост теперь имеет две широкие пешеходные зоны, два выхода на набережную, два пешеходных подхода, новую систему освещения и очистные сооружения. Ширина проезжей части – 9 м; ширина тротуара –                  2 х 2,25 м; несущая способность – 115 тонн; сейсмоустойчивость – 8 баллов.</w:t>
      </w:r>
    </w:p>
    <w:p w14:paraId="6C8B2BF0"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 xml:space="preserve">В Абинском городском поселении в 1 полугодии 2019 года: </w:t>
      </w:r>
    </w:p>
    <w:p w14:paraId="32218CE0"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  осуществлена подсыпка 12,8 км участков дорог инертными материалами по улицам: Краснодарской, Гагари</w:t>
      </w:r>
      <w:r w:rsidR="000B0BB8">
        <w:rPr>
          <w:rFonts w:ascii="Times New Roman" w:eastAsiaTheme="minorEastAsia" w:hAnsi="Times New Roman" w:cs="Times New Roman"/>
          <w:sz w:val="28"/>
          <w:szCs w:val="28"/>
          <w:lang w:eastAsia="ru-RU"/>
        </w:rPr>
        <w:t xml:space="preserve">на, Кубанской, Труда (от  </w:t>
      </w:r>
      <w:r w:rsidRPr="0052347A">
        <w:rPr>
          <w:rFonts w:ascii="Times New Roman" w:eastAsiaTheme="minorEastAsia" w:hAnsi="Times New Roman" w:cs="Times New Roman"/>
          <w:sz w:val="28"/>
          <w:szCs w:val="28"/>
          <w:lang w:eastAsia="ru-RU"/>
        </w:rPr>
        <w:t xml:space="preserve"> ул. Азовской до ул. Пшеничной и от ул. Толстого до ул. Калинина), Лузана (от ул. Толстого до ул. Калинина), Западной, Победы, Калиновой, Коллективной, Набережной, Некрасова, Новороссийской, Свободы, Козлова;</w:t>
      </w:r>
    </w:p>
    <w:p w14:paraId="4C263C6D"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 выполнен ямочный ремонт асфальтобетонных дорог по улицам: Пролетарской, Советов, Комсомольской и другим;</w:t>
      </w:r>
    </w:p>
    <w:p w14:paraId="71E8ED46" w14:textId="77777777" w:rsidR="0052347A" w:rsidRPr="0052347A" w:rsidRDefault="0052347A" w:rsidP="0052347A">
      <w:pPr>
        <w:tabs>
          <w:tab w:val="left" w:pos="851"/>
        </w:tabs>
        <w:spacing w:after="0" w:line="240" w:lineRule="auto"/>
        <w:ind w:right="-1" w:firstLine="851"/>
        <w:jc w:val="both"/>
        <w:rPr>
          <w:rFonts w:ascii="Times New Roman" w:eastAsia="Times New Roman" w:hAnsi="Times New Roman" w:cs="Times New Roman"/>
          <w:sz w:val="28"/>
          <w:szCs w:val="28"/>
          <w:lang w:eastAsia="ru-RU"/>
        </w:rPr>
      </w:pPr>
      <w:r w:rsidRPr="0052347A">
        <w:rPr>
          <w:rFonts w:ascii="Times New Roman" w:eastAsia="Times New Roman" w:hAnsi="Times New Roman" w:cs="Times New Roman"/>
          <w:sz w:val="28"/>
          <w:szCs w:val="28"/>
          <w:lang w:eastAsia="ru-RU"/>
        </w:rPr>
        <w:t xml:space="preserve">- в целях безопасности дорожного движения нанесена горизонтальная дорожная разметка </w:t>
      </w:r>
      <w:r w:rsidRPr="0052347A">
        <w:rPr>
          <w:rFonts w:ascii="Times New Roman" w:eastAsia="Times New Roman" w:hAnsi="Times New Roman" w:cs="Times New Roman"/>
          <w:sz w:val="28"/>
          <w:szCs w:val="28"/>
          <w:shd w:val="clear" w:color="auto" w:fill="FFFFFF"/>
          <w:lang w:eastAsia="ru-RU"/>
        </w:rPr>
        <w:t xml:space="preserve">«Пешеходный переход» </w:t>
      </w:r>
      <w:r w:rsidRPr="0052347A">
        <w:rPr>
          <w:rFonts w:ascii="Times New Roman" w:eastAsia="Times New Roman" w:hAnsi="Times New Roman" w:cs="Times New Roman"/>
          <w:sz w:val="28"/>
          <w:szCs w:val="28"/>
          <w:lang w:eastAsia="ru-RU"/>
        </w:rPr>
        <w:t>по улично-дорожной сети города Абинска</w:t>
      </w:r>
      <w:r w:rsidRPr="0052347A">
        <w:rPr>
          <w:rFonts w:ascii="Times New Roman" w:eastAsia="Times New Roman" w:hAnsi="Times New Roman" w:cs="Times New Roman"/>
          <w:sz w:val="28"/>
          <w:szCs w:val="28"/>
          <w:shd w:val="clear" w:color="auto" w:fill="FFFFFF"/>
          <w:lang w:eastAsia="ru-RU"/>
        </w:rPr>
        <w:t xml:space="preserve"> по улицам:Советов в районе магазина «100%», на пересечении улиц </w:t>
      </w:r>
      <w:r w:rsidRPr="0052347A">
        <w:rPr>
          <w:rFonts w:ascii="Times New Roman" w:eastAsia="Times New Roman" w:hAnsi="Times New Roman" w:cs="Times New Roman"/>
          <w:sz w:val="28"/>
          <w:szCs w:val="28"/>
          <w:shd w:val="clear" w:color="auto" w:fill="FFFFFF"/>
          <w:lang w:eastAsia="ru-RU"/>
        </w:rPr>
        <w:lastRenderedPageBreak/>
        <w:t xml:space="preserve">Советов и Парижской Коммуны, Советов и Интернациональной, Советов и Пионерской, Республиканской и Красноармейской, Володарского в районе СОШ № 3. </w:t>
      </w:r>
      <w:r w:rsidRPr="0052347A">
        <w:rPr>
          <w:rFonts w:ascii="Times New Roman" w:eastAsia="Times New Roman" w:hAnsi="Times New Roman" w:cs="Times New Roman"/>
          <w:sz w:val="28"/>
          <w:szCs w:val="28"/>
          <w:lang w:eastAsia="ru-RU"/>
        </w:rPr>
        <w:t>Установлены дорожные знаки по улицам: Красноармейской «Движение мотоциклов запрещено» и «Движение на велосипедах запрещено», Спинова «Пешеходный переход».</w:t>
      </w:r>
    </w:p>
    <w:p w14:paraId="0FE381CE" w14:textId="77777777" w:rsidR="0052347A" w:rsidRPr="0052347A" w:rsidRDefault="0052347A" w:rsidP="0052347A">
      <w:pPr>
        <w:tabs>
          <w:tab w:val="left" w:pos="851"/>
        </w:tabs>
        <w:spacing w:after="0" w:line="240" w:lineRule="auto"/>
        <w:ind w:right="-1" w:firstLine="851"/>
        <w:jc w:val="both"/>
        <w:rPr>
          <w:rFonts w:ascii="Times New Roman" w:eastAsia="Times New Roman" w:hAnsi="Times New Roman" w:cs="Times New Roman"/>
          <w:sz w:val="28"/>
          <w:szCs w:val="28"/>
          <w:lang w:eastAsia="ru-RU"/>
        </w:rPr>
      </w:pPr>
      <w:r w:rsidRPr="0052347A">
        <w:rPr>
          <w:rFonts w:ascii="Times New Roman" w:eastAsia="Times New Roman" w:hAnsi="Times New Roman" w:cs="Times New Roman"/>
          <w:sz w:val="28"/>
          <w:szCs w:val="28"/>
          <w:lang w:eastAsia="ru-RU"/>
        </w:rPr>
        <w:t xml:space="preserve"> В рамках подпрограммы «Строительство, ремонт и содержание автомобильных дорог общего пользования местного значения и муниципальных объектов на них» муниципальной программы Абинского городского поселения «Развитие дорожного хозяйства и безопасности дорожного движения» на 2019 - 2023 годы, реализованы следующие мероприятия:</w:t>
      </w:r>
    </w:p>
    <w:p w14:paraId="25F77A8E" w14:textId="77777777" w:rsidR="0052347A" w:rsidRPr="0052347A" w:rsidRDefault="0052347A" w:rsidP="0052347A">
      <w:pPr>
        <w:tabs>
          <w:tab w:val="left" w:pos="851"/>
        </w:tabs>
        <w:spacing w:after="0" w:line="240" w:lineRule="auto"/>
        <w:ind w:right="-1" w:firstLine="851"/>
        <w:jc w:val="both"/>
        <w:rPr>
          <w:rFonts w:ascii="Times New Roman" w:eastAsia="Times New Roman" w:hAnsi="Times New Roman" w:cs="Times New Roman"/>
          <w:sz w:val="28"/>
          <w:szCs w:val="28"/>
          <w:lang w:eastAsia="ru-RU"/>
        </w:rPr>
      </w:pPr>
      <w:r w:rsidRPr="0052347A">
        <w:rPr>
          <w:rFonts w:ascii="Times New Roman" w:eastAsia="Times New Roman" w:hAnsi="Times New Roman" w:cs="Times New Roman"/>
          <w:sz w:val="28"/>
          <w:szCs w:val="28"/>
          <w:lang w:eastAsia="ru-RU"/>
        </w:rPr>
        <w:t>- ремонт подъездной дороги к скверу, расположенному по                                ул. Интернациональной (от пр. Комсомольского до ул. Интернациональной) в        г. Абинске. Муниципальный контракт заключен с ИП Кароян А.В., стоимость 87,7 тыс. рублей, работы выполнены в феврале 2019 года;</w:t>
      </w:r>
    </w:p>
    <w:p w14:paraId="22254E56" w14:textId="77777777" w:rsidR="0052347A" w:rsidRDefault="0052347A" w:rsidP="0052347A">
      <w:pPr>
        <w:tabs>
          <w:tab w:val="left" w:pos="851"/>
        </w:tabs>
        <w:spacing w:after="0" w:line="240" w:lineRule="auto"/>
        <w:ind w:right="-1" w:firstLine="851"/>
        <w:jc w:val="both"/>
        <w:rPr>
          <w:rFonts w:ascii="Times New Roman" w:eastAsia="Times New Roman" w:hAnsi="Times New Roman" w:cs="Times New Roman"/>
          <w:sz w:val="28"/>
          <w:szCs w:val="28"/>
          <w:lang w:eastAsia="ru-RU"/>
        </w:rPr>
      </w:pPr>
      <w:r w:rsidRPr="0052347A">
        <w:rPr>
          <w:rFonts w:ascii="Times New Roman" w:eastAsia="Times New Roman" w:hAnsi="Times New Roman" w:cs="Times New Roman"/>
          <w:sz w:val="28"/>
          <w:szCs w:val="28"/>
          <w:lang w:eastAsia="ru-RU"/>
        </w:rPr>
        <w:t>- ремонт (ямочный) асфальтобетонных дорог на улично-дорожной сети г. Абинск по улицам, составление ПСД и ведение строительного контроля. Муниципальный контракт заключен с ООО «СУ-7», стоимость                                    1,2 млн. рублей, срок выполнения работ до 30 сентября 2019 года.</w:t>
      </w:r>
    </w:p>
    <w:p w14:paraId="0C3B0E4A" w14:textId="77777777" w:rsidR="00D27FFD" w:rsidRPr="00870A9F" w:rsidRDefault="00D27FFD"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xml:space="preserve">- отсыпано инертными материалами 29,6 км участков дорожного полотна по улицам Парижской Коммуны, Горького, Коммунистической, Железнодорожной, Пшеничной, Лузана, Чернышевского, в садовом товариществе «Водник» и другим.  </w:t>
      </w:r>
    </w:p>
    <w:p w14:paraId="509FE694" w14:textId="77777777" w:rsidR="00D27FFD" w:rsidRPr="00870A9F" w:rsidRDefault="00D27FFD" w:rsidP="00870A9F">
      <w:pPr>
        <w:pStyle w:val="a6"/>
        <w:ind w:firstLine="708"/>
        <w:jc w:val="both"/>
        <w:rPr>
          <w:rFonts w:ascii="Times New Roman" w:hAnsi="Times New Roman" w:cs="Times New Roman"/>
          <w:color w:val="FF0000"/>
          <w:sz w:val="28"/>
          <w:szCs w:val="28"/>
        </w:rPr>
      </w:pPr>
      <w:r w:rsidRPr="00870A9F">
        <w:rPr>
          <w:rFonts w:ascii="Times New Roman" w:hAnsi="Times New Roman" w:cs="Times New Roman"/>
          <w:sz w:val="28"/>
          <w:szCs w:val="28"/>
        </w:rPr>
        <w:t>- выполнен ямочный ремонт дорог в асфальтобетонном исполнении по Пролетарской, Советов, Комсомольской и другим.</w:t>
      </w:r>
    </w:p>
    <w:p w14:paraId="215D905D" w14:textId="77777777" w:rsidR="00D27FFD" w:rsidRPr="00870A9F" w:rsidRDefault="00D27FFD"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заасфальтирован тротуар по улице Крылова          (от улицы Демьяна Бедного до улицы Шмидта). Силами МБУ «Благоустройство» заасфальтирован участок тротуара по улице Мира, выполнены подготовительные мероприятия для асфальтирования участка тротуара по улице Гречко.</w:t>
      </w:r>
    </w:p>
    <w:p w14:paraId="1D77F609" w14:textId="77777777" w:rsidR="00D27FFD" w:rsidRPr="00870A9F" w:rsidRDefault="003459DB" w:rsidP="00870A9F">
      <w:pPr>
        <w:pStyle w:val="a6"/>
        <w:ind w:firstLine="708"/>
        <w:jc w:val="both"/>
        <w:rPr>
          <w:rFonts w:ascii="Times New Roman" w:eastAsia="Times New Roman" w:hAnsi="Times New Roman" w:cs="Times New Roman"/>
          <w:sz w:val="28"/>
          <w:szCs w:val="28"/>
          <w:lang w:eastAsia="ru-RU"/>
        </w:rPr>
      </w:pPr>
      <w:r w:rsidRPr="00870A9F">
        <w:rPr>
          <w:rFonts w:ascii="Times New Roman" w:eastAsia="Times New Roman" w:hAnsi="Times New Roman" w:cs="Times New Roman"/>
          <w:sz w:val="28"/>
          <w:szCs w:val="28"/>
          <w:lang w:eastAsia="ru-RU"/>
        </w:rPr>
        <w:t>В 2019 году в Ахтырском городском поселении проведены:</w:t>
      </w:r>
    </w:p>
    <w:p w14:paraId="1E267E3B" w14:textId="77777777" w:rsidR="003459DB" w:rsidRPr="00870A9F" w:rsidRDefault="003459DB"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работы по грейдированию дорожного полотна улиц: Подгорная, Пархоменко, Коммунаров, Шевченко, Длинная, Димитрова, Урицкого, Запорожская, К. Маркса, Железнодорожная, Московская, Герцена, Вокзальная, Центральная, Пашковская, Дзержинского, Пархоменко и др., всего в 2019 году</w:t>
      </w:r>
      <w:r w:rsidR="000B0BB8">
        <w:rPr>
          <w:rFonts w:ascii="Times New Roman" w:hAnsi="Times New Roman" w:cs="Times New Roman"/>
          <w:sz w:val="28"/>
          <w:szCs w:val="28"/>
        </w:rPr>
        <w:t xml:space="preserve"> отгрейдировано – 25,5 км дорог;</w:t>
      </w:r>
    </w:p>
    <w:p w14:paraId="45C5516F" w14:textId="77777777" w:rsidR="003459DB" w:rsidRPr="00870A9F" w:rsidRDefault="003459DB"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работы по ремонту дорожного покрытия улиц Почтовая, Островского, участка улицы Центральная имеющих асфальтобенное покрытие, тротуаров по</w:t>
      </w:r>
      <w:r w:rsidR="000B0BB8">
        <w:rPr>
          <w:rFonts w:ascii="Times New Roman" w:hAnsi="Times New Roman" w:cs="Times New Roman"/>
          <w:sz w:val="28"/>
          <w:szCs w:val="28"/>
        </w:rPr>
        <w:t xml:space="preserve"> улицам Горького и Дзержинского;</w:t>
      </w:r>
    </w:p>
    <w:p w14:paraId="3DD1EB69" w14:textId="77777777" w:rsidR="003459DB" w:rsidRPr="00870A9F" w:rsidRDefault="003459DB"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xml:space="preserve">- работы по ремонту тротуара в асфальтовом исполнении по улице Ахтырская от улицы Советская до Красных Партизан, </w:t>
      </w:r>
      <w:r w:rsidRPr="00870A9F">
        <w:rPr>
          <w:rFonts w:ascii="Times New Roman" w:hAnsi="Times New Roman" w:cs="Times New Roman"/>
          <w:color w:val="000000"/>
          <w:sz w:val="28"/>
          <w:szCs w:val="28"/>
        </w:rPr>
        <w:t>улицы Кавказской от улицы Дружбы к детскому саду № 36.</w:t>
      </w:r>
    </w:p>
    <w:p w14:paraId="3940FE0D" w14:textId="77777777" w:rsidR="0052347A" w:rsidRPr="0052347A" w:rsidRDefault="0052347A" w:rsidP="0052347A">
      <w:pPr>
        <w:spacing w:after="0" w:line="240" w:lineRule="auto"/>
        <w:jc w:val="both"/>
        <w:rPr>
          <w:rFonts w:ascii="Times New Roman" w:eastAsiaTheme="minorEastAsia" w:hAnsi="Times New Roman" w:cs="Times New Roman"/>
          <w:color w:val="000000"/>
          <w:sz w:val="28"/>
          <w:szCs w:val="28"/>
          <w:shd w:val="clear" w:color="auto" w:fill="FFFFFF"/>
          <w:lang w:eastAsia="ru-RU"/>
        </w:rPr>
      </w:pPr>
      <w:r w:rsidRPr="0052347A">
        <w:rPr>
          <w:rFonts w:ascii="Times New Roman" w:eastAsiaTheme="minorEastAsia" w:hAnsi="Times New Roman" w:cs="Times New Roman"/>
          <w:color w:val="000000"/>
          <w:sz w:val="28"/>
          <w:szCs w:val="28"/>
          <w:shd w:val="clear" w:color="auto" w:fill="FFFFFF"/>
          <w:lang w:eastAsia="ru-RU"/>
        </w:rPr>
        <w:tab/>
        <w:t>В Федоровском сельском поселении:</w:t>
      </w:r>
    </w:p>
    <w:p w14:paraId="0D5F0993" w14:textId="77777777" w:rsidR="0052347A" w:rsidRPr="0052347A" w:rsidRDefault="0052347A" w:rsidP="0052347A">
      <w:pPr>
        <w:spacing w:after="0" w:line="240" w:lineRule="auto"/>
        <w:ind w:firstLine="708"/>
        <w:jc w:val="both"/>
        <w:rPr>
          <w:rFonts w:ascii="Times New Roman" w:eastAsiaTheme="minorEastAsia" w:hAnsi="Times New Roman" w:cs="Times New Roman"/>
          <w:color w:val="000000"/>
          <w:sz w:val="28"/>
          <w:szCs w:val="28"/>
          <w:shd w:val="clear" w:color="auto" w:fill="FFFFFF"/>
          <w:lang w:eastAsia="ru-RU"/>
        </w:rPr>
      </w:pPr>
      <w:r w:rsidRPr="0052347A">
        <w:rPr>
          <w:rFonts w:ascii="Times New Roman" w:eastAsiaTheme="minorEastAsia" w:hAnsi="Times New Roman" w:cs="Times New Roman"/>
          <w:color w:val="000000"/>
          <w:sz w:val="28"/>
          <w:szCs w:val="28"/>
          <w:shd w:val="clear" w:color="auto" w:fill="FFFFFF"/>
          <w:lang w:eastAsia="ru-RU"/>
        </w:rPr>
        <w:t xml:space="preserve">- отсыпаны щебнем шлаковой фракции 20/40 улицы Короткая (300 м.), Карасунская (300 м.), 40 лет Победы (50 м.), Ленина в ст. Федоровской,                   </w:t>
      </w:r>
      <w:r w:rsidRPr="0052347A">
        <w:rPr>
          <w:rFonts w:ascii="Times New Roman" w:eastAsiaTheme="minorEastAsia" w:hAnsi="Times New Roman" w:cs="Times New Roman"/>
          <w:color w:val="000000"/>
          <w:sz w:val="28"/>
          <w:szCs w:val="28"/>
          <w:shd w:val="clear" w:color="auto" w:fill="FFFFFF"/>
          <w:lang w:eastAsia="ru-RU"/>
        </w:rPr>
        <w:lastRenderedPageBreak/>
        <w:t>ул. Титова в хут. Покровский,  улицы Лесная, Центральная и Восточная   в        хут. Васильевском;</w:t>
      </w:r>
    </w:p>
    <w:p w14:paraId="11FEFF82" w14:textId="77777777" w:rsidR="0052347A" w:rsidRPr="0052347A" w:rsidRDefault="0052347A" w:rsidP="0052347A">
      <w:pPr>
        <w:spacing w:after="0" w:line="240" w:lineRule="auto"/>
        <w:ind w:firstLine="708"/>
        <w:jc w:val="both"/>
        <w:rPr>
          <w:rFonts w:ascii="Times New Roman" w:eastAsiaTheme="minorEastAsia" w:hAnsi="Times New Roman" w:cs="Times New Roman"/>
          <w:color w:val="000000"/>
          <w:sz w:val="28"/>
          <w:szCs w:val="28"/>
          <w:shd w:val="clear" w:color="auto" w:fill="FFFFFF"/>
          <w:lang w:eastAsia="ru-RU"/>
        </w:rPr>
      </w:pPr>
      <w:r w:rsidRPr="0052347A">
        <w:rPr>
          <w:rFonts w:ascii="Times New Roman" w:eastAsiaTheme="minorEastAsia" w:hAnsi="Times New Roman" w:cs="Times New Roman"/>
          <w:color w:val="000000"/>
          <w:sz w:val="28"/>
          <w:szCs w:val="28"/>
          <w:shd w:val="clear" w:color="auto" w:fill="FFFFFF"/>
          <w:lang w:eastAsia="ru-RU"/>
        </w:rPr>
        <w:t>- проведен ямочный ремонт дорог по улицам Ленина (12 м³) и Школьная (100 м.+ 5 м³) в ст. Федоровской, ул. Титова (50 м³) в хут. Покровский, улицам Лесная, Центральная, Восточная (30 м³) в хут. Васильевский;</w:t>
      </w:r>
    </w:p>
    <w:p w14:paraId="7E9CCD0E" w14:textId="77777777" w:rsidR="0052347A" w:rsidRPr="0052347A" w:rsidRDefault="0052347A" w:rsidP="0052347A">
      <w:pPr>
        <w:spacing w:after="0" w:line="240" w:lineRule="auto"/>
        <w:ind w:firstLine="708"/>
        <w:jc w:val="both"/>
        <w:rPr>
          <w:rFonts w:ascii="Times New Roman" w:eastAsiaTheme="minorEastAsia" w:hAnsi="Times New Roman" w:cs="Times New Roman"/>
          <w:color w:val="000000"/>
          <w:sz w:val="28"/>
          <w:szCs w:val="28"/>
          <w:shd w:val="clear" w:color="auto" w:fill="FFFFFF"/>
          <w:lang w:eastAsia="ru-RU"/>
        </w:rPr>
      </w:pPr>
      <w:r w:rsidRPr="0052347A">
        <w:rPr>
          <w:rFonts w:ascii="Times New Roman" w:eastAsiaTheme="minorEastAsia" w:hAnsi="Times New Roman" w:cs="Times New Roman"/>
          <w:color w:val="000000"/>
          <w:sz w:val="28"/>
          <w:szCs w:val="28"/>
          <w:shd w:val="clear" w:color="auto" w:fill="FFFFFF"/>
          <w:lang w:eastAsia="ru-RU"/>
        </w:rPr>
        <w:t>- прогрейдированы дороги в хуторах Покровский,  Свердловский,  Васильевский, в ст. Федоровской общей площадью 15,7 км;</w:t>
      </w:r>
    </w:p>
    <w:p w14:paraId="60738014" w14:textId="77777777" w:rsidR="0052347A" w:rsidRPr="0052347A" w:rsidRDefault="0052347A" w:rsidP="0052347A">
      <w:pPr>
        <w:spacing w:after="0" w:line="240" w:lineRule="auto"/>
        <w:ind w:firstLine="708"/>
        <w:jc w:val="both"/>
        <w:rPr>
          <w:rFonts w:ascii="Times New Roman" w:eastAsiaTheme="minorEastAsia" w:hAnsi="Times New Roman" w:cs="Times New Roman"/>
          <w:color w:val="000000"/>
          <w:sz w:val="28"/>
          <w:szCs w:val="28"/>
          <w:shd w:val="clear" w:color="auto" w:fill="FFFFFF"/>
          <w:lang w:eastAsia="ru-RU"/>
        </w:rPr>
      </w:pPr>
      <w:r w:rsidRPr="0052347A">
        <w:rPr>
          <w:rFonts w:ascii="Times New Roman" w:eastAsiaTheme="minorEastAsia" w:hAnsi="Times New Roman" w:cs="Times New Roman"/>
          <w:color w:val="000000"/>
          <w:sz w:val="28"/>
          <w:szCs w:val="28"/>
          <w:shd w:val="clear" w:color="auto" w:fill="FFFFFF"/>
          <w:lang w:eastAsia="ru-RU"/>
        </w:rPr>
        <w:t>- произведен капитальный ремонт дорог по ул. Красной от ул. Мира до      ул. Прикубанской, по ул. Прикубанская от ул. Советской до ул. Красной, по        ул. Мира от ул. Красной;</w:t>
      </w:r>
    </w:p>
    <w:p w14:paraId="4A0571FB" w14:textId="77777777" w:rsidR="0052347A" w:rsidRPr="0052347A" w:rsidRDefault="0052347A" w:rsidP="0052347A">
      <w:pPr>
        <w:spacing w:after="0" w:line="240" w:lineRule="auto"/>
        <w:ind w:firstLine="708"/>
        <w:jc w:val="both"/>
        <w:rPr>
          <w:rFonts w:ascii="Times New Roman" w:eastAsiaTheme="minorEastAsia" w:hAnsi="Times New Roman" w:cs="Times New Roman"/>
          <w:color w:val="000000"/>
          <w:sz w:val="28"/>
          <w:szCs w:val="28"/>
          <w:shd w:val="clear" w:color="auto" w:fill="FFFFFF"/>
          <w:lang w:eastAsia="ru-RU"/>
        </w:rPr>
      </w:pPr>
      <w:r w:rsidRPr="0052347A">
        <w:rPr>
          <w:rFonts w:ascii="Times New Roman" w:eastAsiaTheme="minorEastAsia" w:hAnsi="Times New Roman" w:cs="Times New Roman"/>
          <w:color w:val="000000"/>
          <w:sz w:val="28"/>
          <w:szCs w:val="28"/>
          <w:shd w:val="clear" w:color="auto" w:fill="FFFFFF"/>
          <w:lang w:eastAsia="ru-RU"/>
        </w:rPr>
        <w:t>-  произведен капитальный ремонт тротуара  в хут. Екатериновский от      ул. Фрунзе, 8А до ул. Набережной (260 м.);</w:t>
      </w:r>
    </w:p>
    <w:p w14:paraId="4DF2878B" w14:textId="77777777" w:rsidR="0052347A" w:rsidRPr="001230B2" w:rsidRDefault="0052347A" w:rsidP="0052347A">
      <w:pPr>
        <w:spacing w:after="0" w:line="240" w:lineRule="auto"/>
        <w:ind w:firstLine="708"/>
        <w:jc w:val="both"/>
        <w:rPr>
          <w:rStyle w:val="a7"/>
          <w:rFonts w:ascii="Times New Roman" w:hAnsi="Times New Roman" w:cs="Times New Roman"/>
          <w:sz w:val="28"/>
          <w:szCs w:val="28"/>
        </w:rPr>
      </w:pPr>
      <w:r w:rsidRPr="0052347A">
        <w:rPr>
          <w:rFonts w:ascii="Times New Roman" w:eastAsiaTheme="minorEastAsia" w:hAnsi="Times New Roman" w:cs="Times New Roman"/>
          <w:sz w:val="28"/>
          <w:szCs w:val="28"/>
          <w:lang w:eastAsia="ru-RU"/>
        </w:rPr>
        <w:t xml:space="preserve">- </w:t>
      </w:r>
      <w:r w:rsidR="001230B2" w:rsidRPr="001230B2">
        <w:rPr>
          <w:rStyle w:val="a7"/>
          <w:rFonts w:ascii="Times New Roman" w:hAnsi="Times New Roman" w:cs="Times New Roman"/>
          <w:sz w:val="28"/>
          <w:szCs w:val="28"/>
        </w:rPr>
        <w:t xml:space="preserve">по программе «Обеспечение безопасности дорожного движения на территории Федоровского сельского поселения Абинского района» на 2018-2020 годы, на мероприятия которой в 2019 году израсходовано </w:t>
      </w:r>
      <w:r w:rsidR="001230B2">
        <w:rPr>
          <w:rStyle w:val="a7"/>
          <w:rFonts w:ascii="Times New Roman" w:hAnsi="Times New Roman" w:cs="Times New Roman"/>
          <w:sz w:val="28"/>
          <w:szCs w:val="28"/>
        </w:rPr>
        <w:t>696</w:t>
      </w:r>
      <w:r w:rsidR="001230B2" w:rsidRPr="001230B2">
        <w:rPr>
          <w:rStyle w:val="a7"/>
          <w:rFonts w:ascii="Times New Roman" w:hAnsi="Times New Roman" w:cs="Times New Roman"/>
          <w:sz w:val="28"/>
          <w:szCs w:val="28"/>
        </w:rPr>
        <w:t xml:space="preserve"> 989,00 рублей (приобретены светодиодные светильники, нанесена дорожная разметка, приобретена соль для посыпки дорог, оборудованы искусственные дорожные неровности и установлены дорожные знаки).</w:t>
      </w:r>
    </w:p>
    <w:p w14:paraId="6C46C5C5" w14:textId="77777777" w:rsidR="0052347A" w:rsidRPr="0052347A" w:rsidRDefault="0052347A" w:rsidP="0052347A">
      <w:pPr>
        <w:suppressAutoHyphens/>
        <w:spacing w:after="0" w:line="240" w:lineRule="auto"/>
        <w:ind w:firstLine="851"/>
        <w:jc w:val="both"/>
        <w:rPr>
          <w:rFonts w:ascii="Times New Roman" w:eastAsia="SimSun" w:hAnsi="Times New Roman" w:cs="Times New Roman"/>
          <w:color w:val="00000A"/>
        </w:rPr>
      </w:pPr>
      <w:r w:rsidRPr="0052347A">
        <w:rPr>
          <w:rFonts w:ascii="Times New Roman" w:eastAsia="SimSun" w:hAnsi="Times New Roman" w:cs="Times New Roman"/>
          <w:color w:val="00000A"/>
          <w:sz w:val="28"/>
          <w:szCs w:val="28"/>
        </w:rPr>
        <w:t xml:space="preserve">В рамках реализации </w:t>
      </w:r>
      <w:r w:rsidRPr="0052347A">
        <w:rPr>
          <w:rFonts w:ascii="Times New Roman" w:eastAsia="SimSun" w:hAnsi="Times New Roman" w:cs="Times New Roman"/>
          <w:color w:val="000000"/>
          <w:sz w:val="28"/>
        </w:rPr>
        <w:t xml:space="preserve">государственной программы Краснодарского края «Развитие сети автомобильных дорог Краснодарского края» </w:t>
      </w:r>
      <w:r w:rsidRPr="0052347A">
        <w:rPr>
          <w:rFonts w:ascii="Times New Roman" w:eastAsia="SimSun" w:hAnsi="Times New Roman" w:cs="Times New Roman"/>
          <w:color w:val="000000"/>
          <w:sz w:val="28"/>
          <w:szCs w:val="28"/>
        </w:rPr>
        <w:t xml:space="preserve">и </w:t>
      </w:r>
      <w:r w:rsidRPr="0052347A">
        <w:rPr>
          <w:rFonts w:ascii="Times New Roman" w:eastAsia="SimSun" w:hAnsi="Times New Roman" w:cs="Times New Roman"/>
          <w:color w:val="00000A"/>
          <w:sz w:val="28"/>
          <w:szCs w:val="28"/>
        </w:rPr>
        <w:t>в рамках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в 2019 году на территории Холмского сельского поселения выполнены работы на  объектах:</w:t>
      </w:r>
    </w:p>
    <w:p w14:paraId="721E1471" w14:textId="77777777" w:rsidR="0052347A" w:rsidRPr="0052347A" w:rsidRDefault="0052347A" w:rsidP="0052347A">
      <w:pPr>
        <w:suppressAutoHyphens/>
        <w:spacing w:after="0" w:line="240" w:lineRule="auto"/>
        <w:ind w:firstLine="851"/>
        <w:jc w:val="both"/>
        <w:rPr>
          <w:rFonts w:ascii="Times New Roman" w:eastAsia="SimSun" w:hAnsi="Times New Roman" w:cs="Times New Roman"/>
          <w:color w:val="00000A"/>
        </w:rPr>
      </w:pPr>
      <w:r w:rsidRPr="0052347A">
        <w:rPr>
          <w:rFonts w:ascii="Times New Roman" w:eastAsia="SimSun" w:hAnsi="Times New Roman" w:cs="Times New Roman"/>
          <w:color w:val="00000A"/>
          <w:sz w:val="28"/>
          <w:szCs w:val="28"/>
        </w:rPr>
        <w:t>-  к</w:t>
      </w:r>
      <w:r w:rsidRPr="0052347A">
        <w:rPr>
          <w:rFonts w:ascii="Times New Roman" w:eastAsia="Times New Roman" w:hAnsi="Times New Roman" w:cs="Times New Roman"/>
          <w:color w:val="000000"/>
          <w:sz w:val="28"/>
          <w:szCs w:val="28"/>
        </w:rPr>
        <w:t>апитальный ремонт тротуара по ул.Лысова по четной стороне от           ул. Победы до ул. Карла Маркса в ст. Холмская</w:t>
      </w:r>
      <w:r w:rsidRPr="0052347A">
        <w:rPr>
          <w:rFonts w:ascii="Times New Roman" w:eastAsia="SimSun" w:hAnsi="Times New Roman" w:cs="Times New Roman"/>
          <w:color w:val="00000A"/>
          <w:sz w:val="28"/>
          <w:szCs w:val="28"/>
        </w:rPr>
        <w:t xml:space="preserve">, </w:t>
      </w:r>
      <w:r w:rsidRPr="0052347A">
        <w:rPr>
          <w:rFonts w:ascii="Times New Roman" w:eastAsia="SimSun" w:hAnsi="Times New Roman" w:cs="Times New Roman"/>
          <w:color w:val="000000"/>
          <w:sz w:val="28"/>
          <w:szCs w:val="28"/>
          <w:shd w:val="clear" w:color="auto" w:fill="FFFFFF"/>
        </w:rPr>
        <w:t>стоимостью</w:t>
      </w:r>
      <w:r w:rsidRPr="0052347A">
        <w:rPr>
          <w:rFonts w:ascii="Times New Roman" w:eastAsia="Times New Roman" w:hAnsi="Times New Roman" w:cs="Times New Roman"/>
          <w:color w:val="000000"/>
          <w:sz w:val="28"/>
          <w:szCs w:val="28"/>
          <w:shd w:val="clear" w:color="auto" w:fill="FFFFFF"/>
        </w:rPr>
        <w:t>–</w:t>
      </w:r>
      <w:r w:rsidRPr="0052347A">
        <w:rPr>
          <w:rFonts w:ascii="Times New Roman" w:eastAsia="SimSun" w:hAnsi="Times New Roman" w:cs="Times New Roman"/>
          <w:color w:val="000000"/>
          <w:sz w:val="28"/>
          <w:szCs w:val="28"/>
          <w:shd w:val="clear" w:color="auto" w:fill="FFFFFF"/>
        </w:rPr>
        <w:t xml:space="preserve">  9,3 млн. рублей, протяженностью 1,580 км., вид покрытия асфальтобетонное;</w:t>
      </w:r>
    </w:p>
    <w:p w14:paraId="07033940" w14:textId="77777777" w:rsidR="0052347A" w:rsidRPr="0052347A" w:rsidRDefault="0052347A" w:rsidP="0052347A">
      <w:pPr>
        <w:suppressAutoHyphens/>
        <w:spacing w:after="0" w:line="240" w:lineRule="auto"/>
        <w:ind w:firstLine="851"/>
        <w:jc w:val="both"/>
        <w:rPr>
          <w:rFonts w:ascii="Times New Roman" w:eastAsia="SimSun" w:hAnsi="Times New Roman" w:cs="Times New Roman"/>
          <w:color w:val="000000"/>
          <w:sz w:val="28"/>
          <w:szCs w:val="28"/>
          <w:shd w:val="clear" w:color="auto" w:fill="FFFFFF"/>
        </w:rPr>
      </w:pPr>
      <w:r w:rsidRPr="0052347A">
        <w:rPr>
          <w:rFonts w:ascii="Times New Roman" w:eastAsia="SimSun" w:hAnsi="Times New Roman" w:cs="Times New Roman"/>
          <w:color w:val="00000A"/>
          <w:sz w:val="28"/>
          <w:szCs w:val="28"/>
        </w:rPr>
        <w:t>- к</w:t>
      </w:r>
      <w:r w:rsidRPr="0052347A">
        <w:rPr>
          <w:rFonts w:ascii="Times New Roman" w:eastAsia="Times New Roman" w:hAnsi="Times New Roman" w:cs="Times New Roman"/>
          <w:color w:val="000000"/>
          <w:sz w:val="28"/>
          <w:szCs w:val="28"/>
          <w:shd w:val="clear" w:color="auto" w:fill="FFFFFF"/>
        </w:rPr>
        <w:t>апитальный ремонт ул.Пионерская (устройство тротуара по четной стороне от автомобильной дороги ст. Новомышастовская – ст. Федоровская –     ст. Холмская до ул. Коллективная) в хут. Краснооктябрьский</w:t>
      </w:r>
      <w:r w:rsidRPr="0052347A">
        <w:rPr>
          <w:rFonts w:ascii="Times New Roman" w:eastAsia="SimSun" w:hAnsi="Times New Roman" w:cs="Times New Roman"/>
          <w:color w:val="000000"/>
          <w:sz w:val="28"/>
          <w:szCs w:val="28"/>
          <w:shd w:val="clear" w:color="auto" w:fill="FFFFFF"/>
        </w:rPr>
        <w:t xml:space="preserve">, стоимостью–       </w:t>
      </w:r>
      <w:r w:rsidRPr="0052347A">
        <w:rPr>
          <w:rFonts w:ascii="Times New Roman" w:eastAsia="Times New Roman" w:hAnsi="Times New Roman" w:cs="Times New Roman"/>
          <w:color w:val="000000"/>
          <w:sz w:val="28"/>
          <w:szCs w:val="28"/>
          <w:shd w:val="clear" w:color="auto" w:fill="FFFFFF"/>
        </w:rPr>
        <w:t>3,3 млн.</w:t>
      </w:r>
      <w:r w:rsidRPr="0052347A">
        <w:rPr>
          <w:rFonts w:ascii="Times New Roman" w:eastAsia="SimSun" w:hAnsi="Times New Roman" w:cs="Times New Roman"/>
          <w:color w:val="000000"/>
          <w:sz w:val="28"/>
          <w:szCs w:val="28"/>
          <w:shd w:val="clear" w:color="auto" w:fill="FFFFFF"/>
        </w:rPr>
        <w:t xml:space="preserve"> рублей, протяженностью 0,528 км., вид покрытия асфальтобетонное.</w:t>
      </w:r>
    </w:p>
    <w:p w14:paraId="21B80C04"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В рамках выполнения плана по ремонту дорог, тротуаров, благоустройству и озеленению территории Ольгинского сельского поселения Абинского района на 2019 год выполняются работы по отсыпке известковым отсевом улиц Южной, Красной и Набережной в хут. Ольгинском.</w:t>
      </w:r>
    </w:p>
    <w:p w14:paraId="2CB1BF09"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В Мингрельском с</w:t>
      </w:r>
      <w:r w:rsidR="003459DB">
        <w:rPr>
          <w:rFonts w:ascii="Times New Roman" w:eastAsiaTheme="minorEastAsia" w:hAnsi="Times New Roman" w:cs="Times New Roman"/>
          <w:sz w:val="28"/>
          <w:szCs w:val="28"/>
          <w:lang w:eastAsia="ru-RU"/>
        </w:rPr>
        <w:t xml:space="preserve">ельском поселении в </w:t>
      </w:r>
      <w:r w:rsidRPr="0052347A">
        <w:rPr>
          <w:rFonts w:ascii="Times New Roman" w:eastAsiaTheme="minorEastAsia" w:hAnsi="Times New Roman" w:cs="Times New Roman"/>
          <w:sz w:val="28"/>
          <w:szCs w:val="28"/>
          <w:lang w:eastAsia="ru-RU"/>
        </w:rPr>
        <w:t xml:space="preserve">2019 года по просьбам жителей продлен маршрут школьного автобуса до ул. Береговой,  установлена автобусная остановка на углу ул. Советской и Береговой. </w:t>
      </w:r>
    </w:p>
    <w:p w14:paraId="39FA7DFB" w14:textId="77777777" w:rsid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 xml:space="preserve">В Светлогорском сельском поселении выполнен ремонт дорог в                      ст. Эриванской (ул. Комарова, ул. Энгельса, ул. Комсомольская,                      </w:t>
      </w:r>
      <w:r w:rsidR="00162B3D">
        <w:rPr>
          <w:rFonts w:ascii="Times New Roman" w:eastAsiaTheme="minorEastAsia" w:hAnsi="Times New Roman" w:cs="Times New Roman"/>
          <w:sz w:val="28"/>
          <w:szCs w:val="28"/>
          <w:lang w:eastAsia="ru-RU"/>
        </w:rPr>
        <w:t xml:space="preserve">            ул. Красноармейская</w:t>
      </w:r>
      <w:r w:rsidRPr="0052347A">
        <w:rPr>
          <w:rFonts w:ascii="Times New Roman" w:eastAsiaTheme="minorEastAsia" w:hAnsi="Times New Roman" w:cs="Times New Roman"/>
          <w:sz w:val="28"/>
          <w:szCs w:val="28"/>
          <w:lang w:eastAsia="ru-RU"/>
        </w:rPr>
        <w:t>) протяженностью 1,564 км. Отгрейдировано 2,5 километров дорог в гравийном исполнении.</w:t>
      </w:r>
      <w:r w:rsidR="00B7234D">
        <w:rPr>
          <w:rFonts w:ascii="Times New Roman" w:eastAsiaTheme="minorEastAsia" w:hAnsi="Times New Roman" w:cs="Times New Roman"/>
          <w:sz w:val="28"/>
          <w:szCs w:val="28"/>
          <w:lang w:eastAsia="ru-RU"/>
        </w:rPr>
        <w:t xml:space="preserve"> </w:t>
      </w:r>
      <w:r w:rsidRPr="0052347A">
        <w:rPr>
          <w:rFonts w:ascii="Times New Roman" w:eastAsiaTheme="minorEastAsia" w:hAnsi="Times New Roman" w:cs="Times New Roman"/>
          <w:spacing w:val="-5"/>
          <w:sz w:val="28"/>
          <w:szCs w:val="28"/>
          <w:lang w:eastAsia="ru-RU"/>
        </w:rPr>
        <w:t>Н</w:t>
      </w:r>
      <w:r w:rsidRPr="0052347A">
        <w:rPr>
          <w:rFonts w:ascii="Times New Roman" w:eastAsiaTheme="minorEastAsia" w:hAnsi="Times New Roman" w:cs="Times New Roman"/>
          <w:sz w:val="28"/>
          <w:szCs w:val="28"/>
          <w:lang w:eastAsia="ru-RU"/>
        </w:rPr>
        <w:t>арезано и прочищено 2 км придорожных кюветов.</w:t>
      </w:r>
    </w:p>
    <w:p w14:paraId="59BFEB7C" w14:textId="77777777" w:rsidR="003459DB" w:rsidRPr="00870A9F" w:rsidRDefault="003459DB"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lastRenderedPageBreak/>
        <w:t>В 2019 году на территории Варнавинского  сельского поселения выполнены работы на  объектах:</w:t>
      </w:r>
    </w:p>
    <w:p w14:paraId="32B9E411" w14:textId="77777777" w:rsidR="003459DB" w:rsidRPr="00870A9F" w:rsidRDefault="003459DB"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асфальтирование  пер. Школьного от улицы Красной до улицы Пролетарской, направлено  880,2 тыс. рублей, протяженностью 200 метров;</w:t>
      </w:r>
    </w:p>
    <w:p w14:paraId="206F28DC" w14:textId="77777777" w:rsidR="003459DB" w:rsidRPr="00870A9F" w:rsidRDefault="003459DB"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асфальтирование ул. Партизанской от пер.Шк</w:t>
      </w:r>
      <w:r w:rsidR="00162B3D">
        <w:rPr>
          <w:rFonts w:ascii="Times New Roman" w:hAnsi="Times New Roman" w:cs="Times New Roman"/>
          <w:sz w:val="28"/>
          <w:szCs w:val="28"/>
        </w:rPr>
        <w:t xml:space="preserve">ольного до </w:t>
      </w:r>
      <w:r w:rsidRPr="00870A9F">
        <w:rPr>
          <w:rFonts w:ascii="Times New Roman" w:hAnsi="Times New Roman" w:cs="Times New Roman"/>
          <w:sz w:val="28"/>
          <w:szCs w:val="28"/>
        </w:rPr>
        <w:t>переулка Садового, направлено 977,5 тыс. рублей, протяженностью 300 метров;</w:t>
      </w:r>
    </w:p>
    <w:p w14:paraId="637F3ABD" w14:textId="77777777" w:rsidR="003459DB" w:rsidRPr="00870A9F" w:rsidRDefault="003459DB"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 xml:space="preserve">- произведена отсыпка дороги по улице Степной, протяженностью 300 метров. </w:t>
      </w:r>
    </w:p>
    <w:p w14:paraId="22FD550E" w14:textId="77777777" w:rsidR="0052347A" w:rsidRPr="0052347A" w:rsidRDefault="0052347A" w:rsidP="0052347A">
      <w:pPr>
        <w:spacing w:after="0" w:line="240" w:lineRule="auto"/>
        <w:ind w:firstLine="708"/>
        <w:jc w:val="both"/>
        <w:rPr>
          <w:rFonts w:ascii="Times New Roman" w:eastAsiaTheme="minorEastAsia" w:hAnsi="Times New Roman"/>
          <w:color w:val="000000"/>
          <w:sz w:val="28"/>
          <w:szCs w:val="28"/>
          <w:lang w:eastAsia="ru-RU"/>
        </w:rPr>
      </w:pPr>
      <w:r w:rsidRPr="0052347A">
        <w:rPr>
          <w:rFonts w:ascii="Times New Roman" w:eastAsiaTheme="minorEastAsia" w:hAnsi="Times New Roman"/>
          <w:b/>
          <w:color w:val="000000"/>
          <w:sz w:val="28"/>
          <w:szCs w:val="28"/>
          <w:lang w:eastAsia="ru-RU"/>
        </w:rPr>
        <w:t>По вопросам  нуждаемости в улучшении жилищн</w:t>
      </w:r>
      <w:r w:rsidR="0038766E">
        <w:rPr>
          <w:rFonts w:ascii="Times New Roman" w:eastAsiaTheme="minorEastAsia" w:hAnsi="Times New Roman"/>
          <w:b/>
          <w:color w:val="000000"/>
          <w:sz w:val="28"/>
          <w:szCs w:val="28"/>
          <w:lang w:eastAsia="ru-RU"/>
        </w:rPr>
        <w:t>ых условий                   (67 вопросов</w:t>
      </w:r>
      <w:r w:rsidRPr="0052347A">
        <w:rPr>
          <w:rFonts w:ascii="Times New Roman" w:eastAsiaTheme="minorEastAsia" w:hAnsi="Times New Roman"/>
          <w:b/>
          <w:color w:val="000000"/>
          <w:sz w:val="28"/>
          <w:szCs w:val="28"/>
          <w:lang w:eastAsia="ru-RU"/>
        </w:rPr>
        <w:t>).</w:t>
      </w:r>
    </w:p>
    <w:p w14:paraId="6BB4BF3E" w14:textId="77777777" w:rsidR="0052347A" w:rsidRDefault="0052347A" w:rsidP="0052347A">
      <w:pPr>
        <w:spacing w:after="0" w:line="240" w:lineRule="auto"/>
        <w:ind w:firstLine="708"/>
        <w:jc w:val="both"/>
        <w:rPr>
          <w:rFonts w:ascii="Times New Roman" w:eastAsiaTheme="minorEastAsia" w:hAnsi="Times New Roman"/>
          <w:color w:val="000000"/>
          <w:sz w:val="28"/>
          <w:szCs w:val="28"/>
          <w:lang w:eastAsia="ru-RU"/>
        </w:rPr>
      </w:pPr>
      <w:r w:rsidRPr="0052347A">
        <w:rPr>
          <w:rFonts w:ascii="Times New Roman" w:eastAsiaTheme="minorEastAsia" w:hAnsi="Times New Roman"/>
          <w:color w:val="000000"/>
          <w:sz w:val="28"/>
          <w:szCs w:val="28"/>
          <w:lang w:eastAsia="ru-RU"/>
        </w:rPr>
        <w:t>В городских и сельских поселениях муниципальн</w:t>
      </w:r>
      <w:r w:rsidR="003459DB">
        <w:rPr>
          <w:rFonts w:ascii="Times New Roman" w:eastAsiaTheme="minorEastAsia" w:hAnsi="Times New Roman"/>
          <w:color w:val="000000"/>
          <w:sz w:val="28"/>
          <w:szCs w:val="28"/>
          <w:lang w:eastAsia="ru-RU"/>
        </w:rPr>
        <w:t>ого образования Абинский район</w:t>
      </w:r>
      <w:r w:rsidRPr="0052347A">
        <w:rPr>
          <w:rFonts w:ascii="Times New Roman" w:eastAsiaTheme="minorEastAsia" w:hAnsi="Times New Roman"/>
          <w:color w:val="000000"/>
          <w:sz w:val="28"/>
          <w:szCs w:val="28"/>
          <w:lang w:eastAsia="ru-RU"/>
        </w:rPr>
        <w:t xml:space="preserve"> в качестве нуждающихся в жилых помещениях, предоставляемых по договорам социального найма, состоят </w:t>
      </w:r>
      <w:r w:rsidR="00A9483B">
        <w:rPr>
          <w:rFonts w:ascii="Times New Roman" w:eastAsiaTheme="minorEastAsia" w:hAnsi="Times New Roman"/>
          <w:sz w:val="28"/>
          <w:szCs w:val="28"/>
          <w:lang w:eastAsia="ru-RU"/>
        </w:rPr>
        <w:t>109</w:t>
      </w:r>
      <w:r w:rsidRPr="0052347A">
        <w:rPr>
          <w:rFonts w:ascii="Times New Roman" w:eastAsiaTheme="minorEastAsia" w:hAnsi="Times New Roman"/>
          <w:sz w:val="28"/>
          <w:szCs w:val="28"/>
          <w:lang w:eastAsia="ru-RU"/>
        </w:rPr>
        <w:t xml:space="preserve"> семей, из них в Абинском городском поселении – 52 семьи, Ах</w:t>
      </w:r>
      <w:r w:rsidR="00A9483B">
        <w:rPr>
          <w:rFonts w:ascii="Times New Roman" w:eastAsiaTheme="minorEastAsia" w:hAnsi="Times New Roman"/>
          <w:sz w:val="28"/>
          <w:szCs w:val="28"/>
          <w:lang w:eastAsia="ru-RU"/>
        </w:rPr>
        <w:t>тырском городском поселении – 32</w:t>
      </w:r>
      <w:r w:rsidRPr="0052347A">
        <w:rPr>
          <w:rFonts w:ascii="Times New Roman" w:eastAsiaTheme="minorEastAsia" w:hAnsi="Times New Roman"/>
          <w:sz w:val="28"/>
          <w:szCs w:val="28"/>
          <w:lang w:eastAsia="ru-RU"/>
        </w:rPr>
        <w:t xml:space="preserve"> семьи, в  </w:t>
      </w:r>
      <w:r w:rsidRPr="0052347A">
        <w:rPr>
          <w:rFonts w:ascii="Times New Roman" w:eastAsiaTheme="minorEastAsia" w:hAnsi="Times New Roman"/>
          <w:color w:val="000000"/>
          <w:sz w:val="28"/>
          <w:szCs w:val="28"/>
          <w:lang w:eastAsia="ru-RU"/>
        </w:rPr>
        <w:t>сельских поселениях муниципального образования Абинский район -  25 семей.</w:t>
      </w:r>
    </w:p>
    <w:p w14:paraId="1019A077" w14:textId="77777777" w:rsidR="0038766E" w:rsidRDefault="0038766E" w:rsidP="0038766E">
      <w:pPr>
        <w:pStyle w:val="a6"/>
        <w:ind w:firstLine="708"/>
        <w:jc w:val="both"/>
      </w:pPr>
      <w:r>
        <w:rPr>
          <w:rFonts w:ascii="Times New Roman" w:hAnsi="Times New Roman"/>
          <w:color w:val="000000"/>
          <w:sz w:val="28"/>
          <w:szCs w:val="28"/>
        </w:rPr>
        <w:t xml:space="preserve">На 2019 год министерством труда и социального развития Краснодарского края из краевого бюджета бюджету муниципального образования Абинский район предоставлены субвенции в сумме </w:t>
      </w:r>
      <w:r>
        <w:rPr>
          <w:rFonts w:ascii="Times New Roman" w:hAnsi="Times New Roman"/>
          <w:spacing w:val="11"/>
          <w:sz w:val="28"/>
          <w:szCs w:val="28"/>
        </w:rPr>
        <w:t>49,2 млн.  рублей</w:t>
      </w:r>
      <w:r>
        <w:rPr>
          <w:rFonts w:ascii="Times New Roman" w:hAnsi="Times New Roman"/>
          <w:color w:val="000000"/>
          <w:sz w:val="28"/>
          <w:szCs w:val="28"/>
        </w:rPr>
        <w:t xml:space="preserve"> на приобретение жилых помещений для 36 граждан, относящихся к категории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B7234D">
        <w:rPr>
          <w:rFonts w:ascii="Times New Roman" w:hAnsi="Times New Roman"/>
          <w:color w:val="000000"/>
          <w:sz w:val="28"/>
          <w:szCs w:val="28"/>
        </w:rPr>
        <w:t xml:space="preserve"> </w:t>
      </w:r>
      <w:r>
        <w:rPr>
          <w:rFonts w:ascii="Times New Roman" w:hAnsi="Times New Roman" w:cs="Times New Roman"/>
          <w:sz w:val="28"/>
          <w:szCs w:val="28"/>
        </w:rPr>
        <w:t>В администрация муниципального образования Абинский район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обеспеченно в 2019 году  - 6 молодых семей, включены в список на обеспечение в 2020 году – 6 молодых семей.</w:t>
      </w:r>
    </w:p>
    <w:p w14:paraId="422DC148" w14:textId="77777777" w:rsidR="0038766E" w:rsidRDefault="0038766E" w:rsidP="0038766E">
      <w:pPr>
        <w:pStyle w:val="a6"/>
        <w:ind w:firstLine="708"/>
        <w:jc w:val="both"/>
      </w:pPr>
      <w:r>
        <w:rPr>
          <w:rFonts w:ascii="Times New Roman" w:hAnsi="Times New Roman" w:cs="Times New Roman"/>
          <w:sz w:val="28"/>
          <w:szCs w:val="28"/>
        </w:rPr>
        <w:t>В муниципальном образовании Абинский район в управлении строительства, жилищно-коммунального хозяйства, транспорта и связи администрации муниципального образования Абинский район  на учете в качестве нуждающихся в жилых помещениях (в улучшении жилищных условий) по состоянию на 1 января 2020  года состоит  18 граждан (семей).</w:t>
      </w:r>
    </w:p>
    <w:p w14:paraId="705CCF01" w14:textId="77777777" w:rsidR="0038766E" w:rsidRDefault="0038766E" w:rsidP="0038766E">
      <w:pPr>
        <w:pStyle w:val="a6"/>
        <w:ind w:firstLine="708"/>
        <w:jc w:val="both"/>
      </w:pPr>
      <w:r>
        <w:rPr>
          <w:rFonts w:ascii="Times New Roman" w:hAnsi="Times New Roman" w:cs="Times New Roman"/>
          <w:sz w:val="28"/>
          <w:szCs w:val="28"/>
        </w:rPr>
        <w:t xml:space="preserve"> Граждан отдельных категорий в качестве нуждающихся в жилых помещениях по состоянию на 1 января 2020 года состоят:</w:t>
      </w:r>
    </w:p>
    <w:p w14:paraId="337E5020" w14:textId="77777777" w:rsidR="0038766E" w:rsidRDefault="0038766E" w:rsidP="0038766E">
      <w:pPr>
        <w:pStyle w:val="a6"/>
        <w:ind w:firstLine="708"/>
        <w:jc w:val="both"/>
      </w:pPr>
      <w:r>
        <w:rPr>
          <w:rFonts w:ascii="Times New Roman" w:hAnsi="Times New Roman" w:cs="Times New Roman"/>
          <w:sz w:val="28"/>
          <w:szCs w:val="28"/>
        </w:rPr>
        <w:t xml:space="preserve">- граждане, подвергшиеся воздействию радиации вследствие радиационных аварий и катастроф, и приравненные к ним лица и члены их     семей – 1;  </w:t>
      </w:r>
    </w:p>
    <w:p w14:paraId="0FD4B1B9" w14:textId="77777777" w:rsidR="0038766E" w:rsidRDefault="0038766E" w:rsidP="0038766E">
      <w:pPr>
        <w:pStyle w:val="a6"/>
        <w:ind w:firstLine="708"/>
        <w:jc w:val="both"/>
      </w:pPr>
      <w:r>
        <w:rPr>
          <w:rFonts w:ascii="Times New Roman" w:hAnsi="Times New Roman" w:cs="Times New Roman"/>
          <w:sz w:val="28"/>
          <w:szCs w:val="28"/>
        </w:rPr>
        <w:t xml:space="preserve">-  граждане и члены их семей, выехавшие из районов Крайнего Севера и приравненных к ним местностей не ранее 1 января 1992 года – 1;    </w:t>
      </w:r>
    </w:p>
    <w:p w14:paraId="6DB2AE5E" w14:textId="77777777" w:rsidR="0038766E" w:rsidRDefault="0038766E" w:rsidP="0038766E">
      <w:pPr>
        <w:pStyle w:val="a6"/>
        <w:ind w:firstLine="708"/>
        <w:jc w:val="both"/>
      </w:pPr>
      <w:r>
        <w:rPr>
          <w:rFonts w:ascii="Times New Roman" w:hAnsi="Times New Roman" w:cs="Times New Roman"/>
          <w:sz w:val="28"/>
          <w:szCs w:val="28"/>
        </w:rPr>
        <w:lastRenderedPageBreak/>
        <w:t xml:space="preserve">- граждане,  признанные  в  установленном порядке вынужденными переселенцами – 4 ;    </w:t>
      </w:r>
    </w:p>
    <w:p w14:paraId="7AD833C5" w14:textId="77777777" w:rsidR="0038766E" w:rsidRDefault="0038766E" w:rsidP="0038766E">
      <w:pPr>
        <w:pStyle w:val="a6"/>
        <w:ind w:firstLine="708"/>
        <w:jc w:val="both"/>
      </w:pPr>
      <w:r>
        <w:rPr>
          <w:rFonts w:ascii="Times New Roman" w:hAnsi="Times New Roman" w:cs="Times New Roman"/>
          <w:sz w:val="28"/>
          <w:szCs w:val="28"/>
        </w:rPr>
        <w:t xml:space="preserve">- ветераны  Великой  Отечественной  войны, члены семей погибших (умерших) ветеранов Великой Отечественной войны – 1;    </w:t>
      </w:r>
    </w:p>
    <w:p w14:paraId="534714DC" w14:textId="77777777" w:rsidR="0038766E" w:rsidRDefault="0038766E" w:rsidP="0038766E">
      <w:pPr>
        <w:pStyle w:val="a6"/>
        <w:ind w:firstLine="708"/>
        <w:jc w:val="both"/>
      </w:pPr>
      <w:r>
        <w:rPr>
          <w:rFonts w:ascii="Times New Roman" w:hAnsi="Times New Roman" w:cs="Times New Roman"/>
          <w:sz w:val="28"/>
          <w:szCs w:val="28"/>
        </w:rPr>
        <w:t xml:space="preserve">-  ветераны боевых действий – 2;  </w:t>
      </w:r>
    </w:p>
    <w:p w14:paraId="68F82558" w14:textId="77777777" w:rsidR="0038766E" w:rsidRDefault="0038766E" w:rsidP="0038766E">
      <w:pPr>
        <w:pStyle w:val="a6"/>
        <w:ind w:firstLine="708"/>
        <w:jc w:val="both"/>
      </w:pPr>
      <w:r>
        <w:rPr>
          <w:rFonts w:ascii="Times New Roman" w:hAnsi="Times New Roman" w:cs="Times New Roman"/>
          <w:sz w:val="28"/>
          <w:szCs w:val="28"/>
        </w:rPr>
        <w:t xml:space="preserve">-  инвалиды – 6;   </w:t>
      </w:r>
    </w:p>
    <w:p w14:paraId="12BD909D" w14:textId="77777777" w:rsidR="0038766E" w:rsidRDefault="0038766E" w:rsidP="0038766E">
      <w:pPr>
        <w:pStyle w:val="a6"/>
        <w:ind w:firstLine="708"/>
        <w:jc w:val="both"/>
      </w:pPr>
      <w:r>
        <w:rPr>
          <w:rFonts w:ascii="Times New Roman" w:hAnsi="Times New Roman" w:cs="Times New Roman"/>
          <w:sz w:val="28"/>
          <w:szCs w:val="28"/>
        </w:rPr>
        <w:t xml:space="preserve">-  семьи, имеющие ребенка-инвалида – 1;   </w:t>
      </w:r>
    </w:p>
    <w:p w14:paraId="0D61A33E" w14:textId="77777777" w:rsidR="0038766E" w:rsidRDefault="00162B3D" w:rsidP="00162B3D">
      <w:pPr>
        <w:pStyle w:val="a6"/>
        <w:ind w:firstLine="708"/>
        <w:jc w:val="both"/>
      </w:pPr>
      <w:r>
        <w:rPr>
          <w:rFonts w:ascii="Times New Roman" w:hAnsi="Times New Roman" w:cs="Times New Roman"/>
          <w:sz w:val="28"/>
          <w:szCs w:val="28"/>
        </w:rPr>
        <w:t xml:space="preserve"> - </w:t>
      </w:r>
      <w:r w:rsidR="0038766E">
        <w:rPr>
          <w:rFonts w:ascii="Times New Roman" w:hAnsi="Times New Roman" w:cs="Times New Roman"/>
          <w:sz w:val="28"/>
          <w:szCs w:val="28"/>
        </w:rPr>
        <w:t>спасатели и члены семей погибших (умерших) спасателей профессиональных аварийно-спасательных формирований – 2.</w:t>
      </w:r>
    </w:p>
    <w:p w14:paraId="75C02A95" w14:textId="77777777" w:rsidR="0038766E" w:rsidRDefault="0038766E" w:rsidP="0038766E">
      <w:pPr>
        <w:pStyle w:val="a6"/>
        <w:ind w:firstLine="708"/>
        <w:jc w:val="both"/>
      </w:pPr>
      <w:r>
        <w:rPr>
          <w:rFonts w:ascii="Times New Roman" w:hAnsi="Times New Roman" w:cs="Times New Roman"/>
          <w:sz w:val="28"/>
          <w:szCs w:val="28"/>
        </w:rPr>
        <w:t>В 2019 году обеспечена социальной выплатой (государственно жилищным сертификатом</w:t>
      </w:r>
      <w:r w:rsidR="000B0BB8">
        <w:rPr>
          <w:rFonts w:ascii="Times New Roman" w:hAnsi="Times New Roman" w:cs="Times New Roman"/>
          <w:sz w:val="28"/>
          <w:szCs w:val="28"/>
        </w:rPr>
        <w:t>)</w:t>
      </w:r>
      <w:r>
        <w:rPr>
          <w:rFonts w:ascii="Times New Roman" w:hAnsi="Times New Roman" w:cs="Times New Roman"/>
          <w:sz w:val="28"/>
          <w:szCs w:val="28"/>
        </w:rPr>
        <w:t xml:space="preserve"> одна семья состоящая из 2 человек по категории </w:t>
      </w:r>
      <w:r>
        <w:rPr>
          <w:rFonts w:ascii="Times New Roman" w:eastAsia="Calibri" w:hAnsi="Times New Roman" w:cs="Times New Roman"/>
          <w:sz w:val="28"/>
          <w:szCs w:val="28"/>
        </w:rPr>
        <w:t xml:space="preserve">вынужденные переселенцы, сумма социальной выплаты составила 1,8 млн. рублей, </w:t>
      </w:r>
      <w:r>
        <w:rPr>
          <w:rFonts w:ascii="Times New Roman" w:hAnsi="Times New Roman" w:cs="Times New Roman"/>
          <w:sz w:val="28"/>
          <w:szCs w:val="28"/>
        </w:rPr>
        <w:t>также обеспечены жилыми помещениями 1 ветеран ВОВ сумм</w:t>
      </w:r>
      <w:r w:rsidR="00162B3D">
        <w:rPr>
          <w:rFonts w:ascii="Times New Roman" w:hAnsi="Times New Roman" w:cs="Times New Roman"/>
          <w:sz w:val="28"/>
          <w:szCs w:val="28"/>
        </w:rPr>
        <w:t>а социальной выплаты составила -</w:t>
      </w:r>
      <w:r>
        <w:rPr>
          <w:rFonts w:ascii="Times New Roman" w:hAnsi="Times New Roman" w:cs="Times New Roman"/>
          <w:sz w:val="28"/>
          <w:szCs w:val="28"/>
        </w:rPr>
        <w:t xml:space="preserve"> 1,68 млн. рублей, 1 вдова ветерана Великой Отечественной войны сумма социальной выплаты составил</w:t>
      </w:r>
      <w:r w:rsidR="00162B3D">
        <w:rPr>
          <w:rFonts w:ascii="Times New Roman" w:hAnsi="Times New Roman" w:cs="Times New Roman"/>
          <w:sz w:val="28"/>
          <w:szCs w:val="28"/>
        </w:rPr>
        <w:t>а -</w:t>
      </w:r>
      <w:r>
        <w:rPr>
          <w:rFonts w:ascii="Times New Roman" w:hAnsi="Times New Roman" w:cs="Times New Roman"/>
          <w:sz w:val="28"/>
          <w:szCs w:val="28"/>
        </w:rPr>
        <w:t xml:space="preserve"> 1,68 млн. рублей  и 1 ветеран боевых действий сумма социальной выплаты составила 0,84 млн. рублей.</w:t>
      </w:r>
    </w:p>
    <w:p w14:paraId="682E84A5" w14:textId="77777777" w:rsidR="0038766E" w:rsidRDefault="0038766E" w:rsidP="0038766E">
      <w:pPr>
        <w:pStyle w:val="a6"/>
        <w:jc w:val="both"/>
      </w:pPr>
      <w:r>
        <w:rPr>
          <w:rFonts w:ascii="Times New Roman" w:eastAsia="Calibri" w:hAnsi="Times New Roman" w:cs="Times New Roman"/>
          <w:sz w:val="28"/>
          <w:szCs w:val="28"/>
        </w:rPr>
        <w:tab/>
        <w:t>В 2019 году по подпрограмме «Устойчивое развитие сельских территорий»:</w:t>
      </w:r>
    </w:p>
    <w:p w14:paraId="5BA3AB25" w14:textId="77777777" w:rsidR="0038766E" w:rsidRDefault="0038766E" w:rsidP="0038766E">
      <w:pPr>
        <w:pStyle w:val="a6"/>
        <w:ind w:firstLine="708"/>
        <w:jc w:val="both"/>
      </w:pPr>
      <w:r>
        <w:rPr>
          <w:rFonts w:ascii="Times New Roman" w:eastAsia="Calibri" w:hAnsi="Times New Roman" w:cs="Times New Roman"/>
          <w:sz w:val="28"/>
          <w:szCs w:val="28"/>
        </w:rPr>
        <w:t>- 3 семьи из Холмского, Мингрельского и Варнавинского  сельских поселений получили социальную выплату на строительство жилья в сельской местности общей суммой 5 млн. рублей;</w:t>
      </w:r>
    </w:p>
    <w:p w14:paraId="30E9984A" w14:textId="77777777" w:rsidR="0038766E" w:rsidRDefault="0038766E" w:rsidP="0038766E">
      <w:pPr>
        <w:pStyle w:val="a6"/>
        <w:ind w:firstLine="708"/>
        <w:jc w:val="both"/>
      </w:pPr>
      <w:r>
        <w:rPr>
          <w:rFonts w:ascii="Times New Roman" w:eastAsia="Calibri" w:hAnsi="Times New Roman" w:cs="Times New Roman"/>
          <w:sz w:val="28"/>
          <w:szCs w:val="28"/>
        </w:rPr>
        <w:t xml:space="preserve">- в предварительный список граждан, изъявивших желание улучшить </w:t>
      </w:r>
      <w:r>
        <w:rPr>
          <w:rFonts w:ascii="Times New Roman" w:eastAsia="Calibri" w:hAnsi="Times New Roman" w:cs="Times New Roman"/>
          <w:sz w:val="28"/>
          <w:szCs w:val="28"/>
        </w:rPr>
        <w:br/>
        <w:t>жилищные условия с использованием социальных выплат с привлечением собственных (заемных) средств в рамках государственной программы «Комплексное развитие сельских территорий» по муниципальному образованию Абинский район на 2020 год вошли 5 семей из Холмского и Варнавинского сельских поселений.  Предварительная сумма социальной выплаты 10 млн. рублей.</w:t>
      </w:r>
    </w:p>
    <w:p w14:paraId="0C840D4D" w14:textId="77777777" w:rsidR="00162B3D" w:rsidRDefault="0038766E" w:rsidP="0038766E">
      <w:pPr>
        <w:pStyle w:val="a8"/>
        <w:ind w:right="-1" w:firstLine="851"/>
        <w:rPr>
          <w:szCs w:val="28"/>
        </w:rPr>
      </w:pPr>
      <w:r w:rsidRPr="00465AB0">
        <w:rPr>
          <w:szCs w:val="28"/>
        </w:rPr>
        <w:t>За отчетный период</w:t>
      </w:r>
      <w:r>
        <w:rPr>
          <w:szCs w:val="28"/>
        </w:rPr>
        <w:t>,</w:t>
      </w:r>
      <w:r w:rsidRPr="00465AB0">
        <w:rPr>
          <w:szCs w:val="28"/>
        </w:rPr>
        <w:t xml:space="preserve"> в администрацию </w:t>
      </w:r>
      <w:r>
        <w:rPr>
          <w:szCs w:val="28"/>
        </w:rPr>
        <w:t xml:space="preserve">Абинского городского </w:t>
      </w:r>
      <w:r w:rsidRPr="00465AB0">
        <w:rPr>
          <w:szCs w:val="28"/>
        </w:rPr>
        <w:t xml:space="preserve">поселения за консультацией по участию </w:t>
      </w:r>
      <w:r w:rsidRPr="0071724D">
        <w:rPr>
          <w:szCs w:val="28"/>
        </w:rPr>
        <w:t xml:space="preserve">в ведомственной целевой программе </w:t>
      </w:r>
      <w:r w:rsidRPr="00465AB0">
        <w:rPr>
          <w:szCs w:val="28"/>
        </w:rPr>
        <w:t>«</w:t>
      </w:r>
      <w:r w:rsidRPr="0071724D">
        <w:rPr>
          <w:szCs w:val="28"/>
        </w:rPr>
        <w:t>Оказание государственной поддержки гражданам в обеспечении жильем и оплате жилищно-коммунальных услуг</w:t>
      </w:r>
      <w:r w:rsidRPr="00465AB0">
        <w:rPr>
          <w:szCs w:val="28"/>
        </w:rPr>
        <w:t>» государственной программы Российской Федерации «Обеспечение доступным и комфортным жильем и коммунальными услугами граждан Рос</w:t>
      </w:r>
      <w:r>
        <w:rPr>
          <w:szCs w:val="28"/>
        </w:rPr>
        <w:t>сийской Федерации» обратились 70</w:t>
      </w:r>
      <w:r w:rsidRPr="00465AB0">
        <w:rPr>
          <w:szCs w:val="28"/>
        </w:rPr>
        <w:t xml:space="preserve"> человек.</w:t>
      </w:r>
      <w:r w:rsidRPr="00B82C7C">
        <w:rPr>
          <w:szCs w:val="28"/>
        </w:rPr>
        <w:t xml:space="preserve">Шести молодым семьям (из них 3 семьи многодетные) выданы свидетельства о праве на получение социальной выплаты на приобретение жилого помещения или создание индивидуального жилого строительства. </w:t>
      </w:r>
    </w:p>
    <w:p w14:paraId="40FF0236" w14:textId="77777777" w:rsidR="0038766E" w:rsidRPr="00B82C7C" w:rsidRDefault="0038766E" w:rsidP="0038766E">
      <w:pPr>
        <w:pStyle w:val="a8"/>
        <w:ind w:right="-1" w:firstLine="851"/>
        <w:rPr>
          <w:szCs w:val="28"/>
        </w:rPr>
      </w:pPr>
      <w:r w:rsidRPr="00B82C7C">
        <w:rPr>
          <w:szCs w:val="28"/>
        </w:rPr>
        <w:t>Социальная выплата на каждую многодетную семью, имеющую 5 детей</w:t>
      </w:r>
      <w:r>
        <w:rPr>
          <w:szCs w:val="28"/>
        </w:rPr>
        <w:t>,</w:t>
      </w:r>
      <w:r w:rsidRPr="00B82C7C">
        <w:rPr>
          <w:szCs w:val="28"/>
        </w:rPr>
        <w:t xml:space="preserve"> составила 1500</w:t>
      </w:r>
      <w:r>
        <w:rPr>
          <w:szCs w:val="28"/>
        </w:rPr>
        <w:t>,</w:t>
      </w:r>
      <w:r w:rsidRPr="00B82C7C">
        <w:rPr>
          <w:szCs w:val="28"/>
        </w:rPr>
        <w:t>8</w:t>
      </w:r>
      <w:r>
        <w:rPr>
          <w:szCs w:val="28"/>
        </w:rPr>
        <w:t xml:space="preserve">6 тыс. </w:t>
      </w:r>
      <w:r w:rsidRPr="00B82C7C">
        <w:rPr>
          <w:szCs w:val="28"/>
        </w:rPr>
        <w:t>рублей, на семью, имеющую 3 ребенка</w:t>
      </w:r>
      <w:r>
        <w:rPr>
          <w:szCs w:val="28"/>
        </w:rPr>
        <w:t>,</w:t>
      </w:r>
      <w:r w:rsidRPr="00B82C7C">
        <w:rPr>
          <w:szCs w:val="28"/>
        </w:rPr>
        <w:t xml:space="preserve"> выплата составила 1072</w:t>
      </w:r>
      <w:r>
        <w:rPr>
          <w:szCs w:val="28"/>
        </w:rPr>
        <w:t>,</w:t>
      </w:r>
      <w:r w:rsidRPr="00B82C7C">
        <w:rPr>
          <w:szCs w:val="28"/>
        </w:rPr>
        <w:t>0</w:t>
      </w:r>
      <w:r>
        <w:rPr>
          <w:szCs w:val="28"/>
        </w:rPr>
        <w:t xml:space="preserve">4 тыс. </w:t>
      </w:r>
      <w:r w:rsidRPr="00B82C7C">
        <w:rPr>
          <w:szCs w:val="28"/>
        </w:rPr>
        <w:t>рублей. Объем финансового обеспечения на реализацию указанной программы составил 5574</w:t>
      </w:r>
      <w:r>
        <w:rPr>
          <w:szCs w:val="28"/>
        </w:rPr>
        <w:t xml:space="preserve">,6 тыс. </w:t>
      </w:r>
      <w:r w:rsidRPr="00B82C7C">
        <w:rPr>
          <w:szCs w:val="28"/>
        </w:rPr>
        <w:t>рублей, из них 2229</w:t>
      </w:r>
      <w:r>
        <w:rPr>
          <w:szCs w:val="28"/>
        </w:rPr>
        <w:t>,</w:t>
      </w:r>
      <w:r w:rsidRPr="00B82C7C">
        <w:rPr>
          <w:szCs w:val="28"/>
        </w:rPr>
        <w:t>84</w:t>
      </w:r>
      <w:r>
        <w:rPr>
          <w:szCs w:val="28"/>
        </w:rPr>
        <w:t xml:space="preserve"> тыс. </w:t>
      </w:r>
      <w:r w:rsidRPr="00B82C7C">
        <w:rPr>
          <w:szCs w:val="28"/>
        </w:rPr>
        <w:t>рублей выделено из</w:t>
      </w:r>
      <w:r>
        <w:rPr>
          <w:szCs w:val="28"/>
        </w:rPr>
        <w:t xml:space="preserve"> средств</w:t>
      </w:r>
      <w:r w:rsidRPr="00B82C7C">
        <w:rPr>
          <w:szCs w:val="28"/>
        </w:rPr>
        <w:t xml:space="preserve"> местного бюджета</w:t>
      </w:r>
      <w:r>
        <w:rPr>
          <w:szCs w:val="28"/>
        </w:rPr>
        <w:t>, остальные из федерального и краевого бюджетов</w:t>
      </w:r>
      <w:r w:rsidRPr="00B82C7C">
        <w:rPr>
          <w:szCs w:val="28"/>
        </w:rPr>
        <w:t>.Н</w:t>
      </w:r>
      <w:r w:rsidRPr="00465AB0">
        <w:rPr>
          <w:szCs w:val="28"/>
        </w:rPr>
        <w:t xml:space="preserve">а сегодняшний день </w:t>
      </w:r>
      <w:r>
        <w:rPr>
          <w:szCs w:val="28"/>
        </w:rPr>
        <w:t>у</w:t>
      </w:r>
      <w:r w:rsidRPr="00B82C7C">
        <w:rPr>
          <w:szCs w:val="28"/>
        </w:rPr>
        <w:t xml:space="preserve">твержден муниципальный список молодых семей-участников вышеуказанной программы, изъявивших желание получить </w:t>
      </w:r>
      <w:r w:rsidRPr="00B82C7C">
        <w:rPr>
          <w:szCs w:val="28"/>
        </w:rPr>
        <w:lastRenderedPageBreak/>
        <w:t>социальную выплату в 2020 году, по Абинскому городскому поселению включены 43 семьи (151 человек), на учете в качестве нуждающихся в жилых помещениях состоит 55 граждан.</w:t>
      </w:r>
    </w:p>
    <w:p w14:paraId="1204B726" w14:textId="77777777" w:rsidR="0038766E" w:rsidRDefault="0038766E" w:rsidP="00B723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8766E">
        <w:rPr>
          <w:rFonts w:ascii="Times New Roman" w:hAnsi="Times New Roman" w:cs="Times New Roman"/>
          <w:sz w:val="28"/>
          <w:szCs w:val="28"/>
        </w:rPr>
        <w:t>В рамках подпрограммы «Предоставление социальных выплат на частичную компенсацию затрат, связанных с ремонтом жилых помещений, поврежденных в результате ЧС» муниципальной программы Абинского городского поселения «Социальная поддержка граждан» из средств бюджета поселения 4 гражданам предоставлена социальная выплата: одному в размере 30,0 тыс. рублей на частичную компенсацию затрат, связанных с подтоплением жилого дома и повреждением имущества, трем другим гражданам в размере  90,0 тысяч рублей и по 50,0 тысяч рублей на частичную компенсацию затрат, связанных с пожаром жилого дома и поврежденного имущества.</w:t>
      </w:r>
    </w:p>
    <w:p w14:paraId="59F2E500" w14:textId="77777777" w:rsidR="0052347A" w:rsidRPr="0052347A" w:rsidRDefault="0038766E" w:rsidP="00B7234D">
      <w:pPr>
        <w:spacing w:after="0" w:line="240" w:lineRule="auto"/>
        <w:ind w:firstLine="708"/>
        <w:jc w:val="both"/>
        <w:rPr>
          <w:rFonts w:ascii="Times New Roman" w:eastAsiaTheme="minorEastAsia" w:hAnsi="Times New Roman"/>
          <w:b/>
          <w:color w:val="000000"/>
          <w:sz w:val="28"/>
          <w:szCs w:val="28"/>
          <w:lang w:eastAsia="ru-RU"/>
        </w:rPr>
      </w:pPr>
      <w:r>
        <w:rPr>
          <w:rFonts w:ascii="Times New Roman" w:eastAsiaTheme="minorEastAsia" w:hAnsi="Times New Roman"/>
          <w:b/>
          <w:color w:val="000000"/>
          <w:sz w:val="28"/>
          <w:szCs w:val="28"/>
          <w:lang w:eastAsia="ru-RU"/>
        </w:rPr>
        <w:t>Земельные вопросы (59 вопросов</w:t>
      </w:r>
      <w:r w:rsidR="0052347A" w:rsidRPr="0052347A">
        <w:rPr>
          <w:rFonts w:ascii="Times New Roman" w:eastAsiaTheme="minorEastAsia" w:hAnsi="Times New Roman"/>
          <w:b/>
          <w:color w:val="000000"/>
          <w:sz w:val="28"/>
          <w:szCs w:val="28"/>
          <w:lang w:eastAsia="ru-RU"/>
        </w:rPr>
        <w:t>).</w:t>
      </w:r>
    </w:p>
    <w:p w14:paraId="564813AE" w14:textId="77777777" w:rsidR="007C0903" w:rsidRDefault="007C0903" w:rsidP="00B7234D">
      <w:pPr>
        <w:pStyle w:val="a6"/>
        <w:ind w:firstLine="708"/>
        <w:jc w:val="both"/>
        <w:rPr>
          <w:rFonts w:ascii="Times New Roman" w:hAnsi="Times New Roman"/>
          <w:color w:val="000000"/>
          <w:sz w:val="28"/>
          <w:szCs w:val="28"/>
        </w:rPr>
      </w:pPr>
      <w:r>
        <w:rPr>
          <w:rFonts w:ascii="Times New Roman" w:hAnsi="Times New Roman"/>
          <w:color w:val="000000"/>
          <w:sz w:val="28"/>
          <w:szCs w:val="28"/>
        </w:rPr>
        <w:t>Во исполнение Закона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администрацией муниципального образования Абинский район ведется учет граждан, имеющих трех и более детей, имеющих право на предоставление земельных участков в аренду.</w:t>
      </w:r>
    </w:p>
    <w:p w14:paraId="2627DC85" w14:textId="77777777" w:rsidR="007C0903" w:rsidRDefault="007C0903" w:rsidP="007C0903">
      <w:pPr>
        <w:pStyle w:val="a6"/>
        <w:ind w:firstLine="708"/>
        <w:jc w:val="both"/>
        <w:rPr>
          <w:rFonts w:ascii="Times New Roman" w:hAnsi="Times New Roman"/>
          <w:color w:val="000000"/>
          <w:sz w:val="28"/>
          <w:szCs w:val="28"/>
        </w:rPr>
      </w:pPr>
      <w:r>
        <w:rPr>
          <w:rFonts w:ascii="Times New Roman" w:hAnsi="Times New Roman"/>
          <w:color w:val="000000"/>
          <w:sz w:val="28"/>
          <w:szCs w:val="28"/>
        </w:rPr>
        <w:t>По состоянию на 1 января 2020 года на учете в качестве лиц, имеющих право на предоставление земельных участков для индивидуального жилищного строительства и ведения личного подсобного хозяйства в границах населенного пункта, всего по району числятся 295 граждан, имеющих трех и более детей, в том числе:</w:t>
      </w:r>
    </w:p>
    <w:p w14:paraId="624399C7" w14:textId="77777777" w:rsidR="007C0903" w:rsidRDefault="007C0903" w:rsidP="007C0903">
      <w:pPr>
        <w:pStyle w:val="a6"/>
        <w:numPr>
          <w:ilvl w:val="0"/>
          <w:numId w:val="1"/>
        </w:numPr>
        <w:jc w:val="both"/>
        <w:rPr>
          <w:rFonts w:ascii="Times New Roman" w:hAnsi="Times New Roman"/>
          <w:color w:val="000000"/>
          <w:sz w:val="28"/>
          <w:szCs w:val="28"/>
        </w:rPr>
      </w:pPr>
      <w:r>
        <w:rPr>
          <w:rFonts w:ascii="Times New Roman" w:hAnsi="Times New Roman"/>
          <w:color w:val="000000"/>
          <w:sz w:val="28"/>
          <w:szCs w:val="28"/>
        </w:rPr>
        <w:t>По сельским поселениям – 63 гражданина, в том числе:</w:t>
      </w:r>
    </w:p>
    <w:p w14:paraId="566F61BA" w14:textId="77777777" w:rsidR="007C0903" w:rsidRPr="00A5255F" w:rsidRDefault="007C0903" w:rsidP="007C0903">
      <w:pPr>
        <w:pStyle w:val="a6"/>
        <w:ind w:left="710"/>
        <w:jc w:val="both"/>
        <w:rPr>
          <w:rFonts w:ascii="Times New Roman" w:hAnsi="Times New Roman"/>
          <w:color w:val="000000"/>
          <w:sz w:val="28"/>
          <w:szCs w:val="28"/>
        </w:rPr>
      </w:pPr>
      <w:r w:rsidRPr="00D82A4B">
        <w:rPr>
          <w:rFonts w:ascii="Times New Roman" w:hAnsi="Times New Roman"/>
          <w:color w:val="000000"/>
          <w:sz w:val="28"/>
          <w:szCs w:val="28"/>
        </w:rPr>
        <w:t xml:space="preserve">- </w:t>
      </w:r>
      <w:r w:rsidRPr="00A5255F">
        <w:rPr>
          <w:rFonts w:ascii="Times New Roman" w:hAnsi="Times New Roman"/>
          <w:color w:val="000000"/>
          <w:sz w:val="28"/>
          <w:szCs w:val="28"/>
        </w:rPr>
        <w:t>по Варнавинскому сельскому поселению - 1 граждан</w:t>
      </w:r>
      <w:r>
        <w:rPr>
          <w:rFonts w:ascii="Times New Roman" w:hAnsi="Times New Roman"/>
          <w:color w:val="000000"/>
          <w:sz w:val="28"/>
          <w:szCs w:val="28"/>
        </w:rPr>
        <w:t>ин</w:t>
      </w:r>
      <w:r w:rsidRPr="00A5255F">
        <w:rPr>
          <w:rFonts w:ascii="Times New Roman" w:hAnsi="Times New Roman"/>
          <w:color w:val="000000"/>
          <w:sz w:val="28"/>
          <w:szCs w:val="28"/>
        </w:rPr>
        <w:t>;</w:t>
      </w:r>
    </w:p>
    <w:p w14:paraId="0A04EEC5" w14:textId="77777777" w:rsidR="007C0903" w:rsidRPr="00A5255F" w:rsidRDefault="007C0903" w:rsidP="007C0903">
      <w:pPr>
        <w:pStyle w:val="a6"/>
        <w:ind w:left="710"/>
        <w:jc w:val="both"/>
        <w:rPr>
          <w:rFonts w:ascii="Times New Roman" w:hAnsi="Times New Roman"/>
          <w:color w:val="000000"/>
          <w:sz w:val="28"/>
          <w:szCs w:val="28"/>
        </w:rPr>
      </w:pPr>
      <w:r w:rsidRPr="00A5255F">
        <w:rPr>
          <w:rFonts w:ascii="Times New Roman" w:hAnsi="Times New Roman"/>
          <w:color w:val="000000"/>
          <w:sz w:val="28"/>
          <w:szCs w:val="28"/>
        </w:rPr>
        <w:t>- по Холмскому сельскому поселению - 4</w:t>
      </w:r>
      <w:r>
        <w:rPr>
          <w:rFonts w:ascii="Times New Roman" w:hAnsi="Times New Roman"/>
          <w:color w:val="000000"/>
          <w:sz w:val="28"/>
          <w:szCs w:val="28"/>
        </w:rPr>
        <w:t>2</w:t>
      </w:r>
      <w:r w:rsidRPr="00A5255F">
        <w:rPr>
          <w:rFonts w:ascii="Times New Roman" w:hAnsi="Times New Roman"/>
          <w:color w:val="000000"/>
          <w:sz w:val="28"/>
          <w:szCs w:val="28"/>
        </w:rPr>
        <w:t xml:space="preserve"> граждан</w:t>
      </w:r>
      <w:r>
        <w:rPr>
          <w:rFonts w:ascii="Times New Roman" w:hAnsi="Times New Roman"/>
          <w:color w:val="000000"/>
          <w:sz w:val="28"/>
          <w:szCs w:val="28"/>
        </w:rPr>
        <w:t>ина</w:t>
      </w:r>
      <w:r w:rsidRPr="00A5255F">
        <w:rPr>
          <w:rFonts w:ascii="Times New Roman" w:hAnsi="Times New Roman"/>
          <w:color w:val="000000"/>
          <w:sz w:val="28"/>
          <w:szCs w:val="28"/>
        </w:rPr>
        <w:t>;</w:t>
      </w:r>
    </w:p>
    <w:p w14:paraId="7A48B901" w14:textId="77777777" w:rsidR="007C0903" w:rsidRPr="00A5255F" w:rsidRDefault="007C0903" w:rsidP="007C0903">
      <w:pPr>
        <w:pStyle w:val="a6"/>
        <w:ind w:left="710"/>
        <w:jc w:val="both"/>
        <w:rPr>
          <w:rFonts w:ascii="Times New Roman" w:hAnsi="Times New Roman"/>
          <w:color w:val="000000"/>
          <w:sz w:val="28"/>
          <w:szCs w:val="28"/>
        </w:rPr>
      </w:pPr>
      <w:r w:rsidRPr="00A5255F">
        <w:rPr>
          <w:rFonts w:ascii="Times New Roman" w:hAnsi="Times New Roman"/>
          <w:color w:val="000000"/>
          <w:sz w:val="28"/>
          <w:szCs w:val="28"/>
        </w:rPr>
        <w:t>- по Мингрельскому сельскому поселению - 8 граждан;</w:t>
      </w:r>
    </w:p>
    <w:p w14:paraId="52EE5977" w14:textId="77777777" w:rsidR="007C0903" w:rsidRPr="00A5255F" w:rsidRDefault="007C0903" w:rsidP="007C0903">
      <w:pPr>
        <w:pStyle w:val="a6"/>
        <w:ind w:left="710"/>
        <w:jc w:val="both"/>
        <w:rPr>
          <w:rFonts w:ascii="Times New Roman" w:hAnsi="Times New Roman"/>
          <w:color w:val="000000"/>
          <w:sz w:val="28"/>
          <w:szCs w:val="28"/>
        </w:rPr>
      </w:pPr>
      <w:r w:rsidRPr="00A5255F">
        <w:rPr>
          <w:rFonts w:ascii="Times New Roman" w:hAnsi="Times New Roman"/>
          <w:color w:val="000000"/>
          <w:sz w:val="28"/>
          <w:szCs w:val="28"/>
        </w:rPr>
        <w:t xml:space="preserve">- по Федоровскому сельскому поселению - </w:t>
      </w:r>
      <w:r>
        <w:rPr>
          <w:rFonts w:ascii="Times New Roman" w:hAnsi="Times New Roman"/>
          <w:color w:val="000000"/>
          <w:sz w:val="28"/>
          <w:szCs w:val="28"/>
        </w:rPr>
        <w:t>3</w:t>
      </w:r>
      <w:r w:rsidRPr="00A5255F">
        <w:rPr>
          <w:rFonts w:ascii="Times New Roman" w:hAnsi="Times New Roman"/>
          <w:color w:val="000000"/>
          <w:sz w:val="28"/>
          <w:szCs w:val="28"/>
        </w:rPr>
        <w:t xml:space="preserve"> гражда</w:t>
      </w:r>
      <w:r>
        <w:rPr>
          <w:rFonts w:ascii="Times New Roman" w:hAnsi="Times New Roman"/>
          <w:color w:val="000000"/>
          <w:sz w:val="28"/>
          <w:szCs w:val="28"/>
        </w:rPr>
        <w:t>ни</w:t>
      </w:r>
      <w:r w:rsidRPr="00A5255F">
        <w:rPr>
          <w:rFonts w:ascii="Times New Roman" w:hAnsi="Times New Roman"/>
          <w:color w:val="000000"/>
          <w:sz w:val="28"/>
          <w:szCs w:val="28"/>
        </w:rPr>
        <w:t>н</w:t>
      </w:r>
      <w:r>
        <w:rPr>
          <w:rFonts w:ascii="Times New Roman" w:hAnsi="Times New Roman"/>
          <w:color w:val="000000"/>
          <w:sz w:val="28"/>
          <w:szCs w:val="28"/>
        </w:rPr>
        <w:t>а</w:t>
      </w:r>
      <w:r w:rsidRPr="00A5255F">
        <w:rPr>
          <w:rFonts w:ascii="Times New Roman" w:hAnsi="Times New Roman"/>
          <w:color w:val="000000"/>
          <w:sz w:val="28"/>
          <w:szCs w:val="28"/>
        </w:rPr>
        <w:t>;</w:t>
      </w:r>
    </w:p>
    <w:p w14:paraId="1CEB1F0C" w14:textId="77777777" w:rsidR="007C0903" w:rsidRPr="00A5255F" w:rsidRDefault="007C0903" w:rsidP="007C0903">
      <w:pPr>
        <w:pStyle w:val="a6"/>
        <w:ind w:left="710"/>
        <w:jc w:val="both"/>
        <w:rPr>
          <w:rFonts w:ascii="Times New Roman" w:hAnsi="Times New Roman"/>
          <w:color w:val="000000"/>
          <w:sz w:val="28"/>
          <w:szCs w:val="28"/>
        </w:rPr>
      </w:pPr>
      <w:r w:rsidRPr="00A5255F">
        <w:rPr>
          <w:rFonts w:ascii="Times New Roman" w:hAnsi="Times New Roman"/>
          <w:color w:val="000000"/>
          <w:sz w:val="28"/>
          <w:szCs w:val="28"/>
        </w:rPr>
        <w:t>- по Ольгинскому сельскому поселению - 3 граждан</w:t>
      </w:r>
      <w:r>
        <w:rPr>
          <w:rFonts w:ascii="Times New Roman" w:hAnsi="Times New Roman"/>
          <w:color w:val="000000"/>
          <w:sz w:val="28"/>
          <w:szCs w:val="28"/>
        </w:rPr>
        <w:t>ин</w:t>
      </w:r>
      <w:r w:rsidRPr="00A5255F">
        <w:rPr>
          <w:rFonts w:ascii="Times New Roman" w:hAnsi="Times New Roman"/>
          <w:color w:val="000000"/>
          <w:sz w:val="28"/>
          <w:szCs w:val="28"/>
        </w:rPr>
        <w:t>а;</w:t>
      </w:r>
    </w:p>
    <w:p w14:paraId="0312C9A8" w14:textId="77777777" w:rsidR="007C0903" w:rsidRPr="00A5255F" w:rsidRDefault="007C0903" w:rsidP="007C0903">
      <w:pPr>
        <w:pStyle w:val="a6"/>
        <w:ind w:left="710"/>
        <w:jc w:val="both"/>
        <w:rPr>
          <w:rFonts w:ascii="Times New Roman" w:hAnsi="Times New Roman"/>
          <w:color w:val="000000"/>
          <w:sz w:val="28"/>
          <w:szCs w:val="28"/>
        </w:rPr>
      </w:pPr>
      <w:r w:rsidRPr="00A5255F">
        <w:rPr>
          <w:rFonts w:ascii="Times New Roman" w:hAnsi="Times New Roman"/>
          <w:color w:val="000000"/>
          <w:sz w:val="28"/>
          <w:szCs w:val="28"/>
        </w:rPr>
        <w:t>- по Светлогорскому сельскому поселению - 6 граждан;</w:t>
      </w:r>
    </w:p>
    <w:p w14:paraId="02CEF1A6" w14:textId="77777777" w:rsidR="007C0903" w:rsidRPr="00A5255F" w:rsidRDefault="007C0903" w:rsidP="007C0903">
      <w:pPr>
        <w:pStyle w:val="a6"/>
        <w:numPr>
          <w:ilvl w:val="0"/>
          <w:numId w:val="1"/>
        </w:numPr>
        <w:jc w:val="both"/>
        <w:rPr>
          <w:rFonts w:ascii="Times New Roman" w:hAnsi="Times New Roman"/>
          <w:color w:val="000000"/>
          <w:sz w:val="28"/>
          <w:szCs w:val="28"/>
        </w:rPr>
      </w:pPr>
      <w:r w:rsidRPr="00A5255F">
        <w:rPr>
          <w:rFonts w:ascii="Times New Roman" w:hAnsi="Times New Roman"/>
          <w:color w:val="000000"/>
          <w:sz w:val="28"/>
          <w:szCs w:val="28"/>
        </w:rPr>
        <w:t xml:space="preserve">по Абинскому городскому поселению - </w:t>
      </w:r>
      <w:r>
        <w:rPr>
          <w:rFonts w:ascii="Times New Roman" w:hAnsi="Times New Roman"/>
          <w:color w:val="000000"/>
          <w:sz w:val="28"/>
          <w:szCs w:val="28"/>
        </w:rPr>
        <w:t>162</w:t>
      </w:r>
      <w:r w:rsidRPr="00A5255F">
        <w:rPr>
          <w:rFonts w:ascii="Times New Roman" w:hAnsi="Times New Roman"/>
          <w:color w:val="000000"/>
          <w:sz w:val="28"/>
          <w:szCs w:val="28"/>
        </w:rPr>
        <w:t xml:space="preserve"> гражданина;</w:t>
      </w:r>
    </w:p>
    <w:p w14:paraId="581928F3" w14:textId="77777777" w:rsidR="007C0903" w:rsidRPr="00A5255F" w:rsidRDefault="007C0903" w:rsidP="007C0903">
      <w:pPr>
        <w:pStyle w:val="a6"/>
        <w:numPr>
          <w:ilvl w:val="0"/>
          <w:numId w:val="1"/>
        </w:numPr>
        <w:jc w:val="both"/>
        <w:rPr>
          <w:rFonts w:ascii="Times New Roman" w:hAnsi="Times New Roman"/>
          <w:color w:val="000000"/>
          <w:sz w:val="28"/>
          <w:szCs w:val="28"/>
        </w:rPr>
      </w:pPr>
      <w:r w:rsidRPr="00A5255F">
        <w:rPr>
          <w:rFonts w:ascii="Times New Roman" w:hAnsi="Times New Roman"/>
          <w:color w:val="000000"/>
          <w:sz w:val="28"/>
          <w:szCs w:val="28"/>
        </w:rPr>
        <w:t xml:space="preserve"> по Ахтырскому городскому поселению - </w:t>
      </w:r>
      <w:r>
        <w:rPr>
          <w:rFonts w:ascii="Times New Roman" w:hAnsi="Times New Roman"/>
          <w:color w:val="000000"/>
          <w:sz w:val="28"/>
          <w:szCs w:val="28"/>
        </w:rPr>
        <w:t>70</w:t>
      </w:r>
      <w:r w:rsidRPr="00A5255F">
        <w:rPr>
          <w:rFonts w:ascii="Times New Roman" w:hAnsi="Times New Roman"/>
          <w:color w:val="000000"/>
          <w:sz w:val="28"/>
          <w:szCs w:val="28"/>
        </w:rPr>
        <w:t xml:space="preserve"> граждан.</w:t>
      </w:r>
    </w:p>
    <w:p w14:paraId="5844D33B" w14:textId="77777777" w:rsidR="007C0903" w:rsidRDefault="007C0903" w:rsidP="007C0903">
      <w:pPr>
        <w:pStyle w:val="a6"/>
        <w:ind w:firstLine="709"/>
        <w:jc w:val="both"/>
        <w:rPr>
          <w:rFonts w:ascii="Times New Roman" w:hAnsi="Times New Roman"/>
          <w:color w:val="000000"/>
          <w:sz w:val="28"/>
          <w:szCs w:val="28"/>
        </w:rPr>
      </w:pPr>
      <w:r w:rsidRPr="00D82A4B">
        <w:rPr>
          <w:rFonts w:ascii="Times New Roman" w:hAnsi="Times New Roman"/>
          <w:color w:val="000000"/>
          <w:sz w:val="28"/>
          <w:szCs w:val="28"/>
        </w:rPr>
        <w:t>В целях сокращения очереди граждан</w:t>
      </w:r>
      <w:r>
        <w:rPr>
          <w:rFonts w:ascii="Times New Roman" w:hAnsi="Times New Roman"/>
          <w:color w:val="000000"/>
          <w:sz w:val="28"/>
          <w:szCs w:val="28"/>
        </w:rPr>
        <w:t>, состоящих на учете, специалистами управления муниципальной собственности администрации муниципального образования Абинский район осуществляется работа по инвентаризации земельных участков, предназначенных для индивидуального жилищного строительства и ведения личного подсобного хозяйства.</w:t>
      </w:r>
    </w:p>
    <w:p w14:paraId="63685247" w14:textId="77777777" w:rsidR="007C0903" w:rsidRDefault="007C0903" w:rsidP="007C0903">
      <w:pPr>
        <w:pStyle w:val="a6"/>
        <w:ind w:firstLine="709"/>
        <w:jc w:val="both"/>
        <w:rPr>
          <w:rFonts w:ascii="Times New Roman" w:hAnsi="Times New Roman"/>
          <w:color w:val="000000"/>
          <w:sz w:val="28"/>
          <w:szCs w:val="28"/>
        </w:rPr>
      </w:pPr>
      <w:r>
        <w:rPr>
          <w:rFonts w:ascii="Times New Roman" w:hAnsi="Times New Roman"/>
          <w:color w:val="000000"/>
          <w:sz w:val="28"/>
          <w:szCs w:val="28"/>
        </w:rPr>
        <w:t xml:space="preserve">На постоянной основе ведется работа по расторжению договоров аренды земельных участков, срок действия которых истек и хозяйственная деятельность которых не ведется, для дальнейшего их включения в перечень земельных участков, государственная собственность на которые не разграничена, расположенных в границах сельских поселений Абинского района, и предназначенных для предоставления в аренду в целях индивидуального </w:t>
      </w:r>
      <w:r>
        <w:rPr>
          <w:rFonts w:ascii="Times New Roman" w:hAnsi="Times New Roman"/>
          <w:color w:val="000000"/>
          <w:sz w:val="28"/>
          <w:szCs w:val="28"/>
        </w:rPr>
        <w:lastRenderedPageBreak/>
        <w:t>жилищного строительства или ведения личного подсобного хозяйства в границах населенного пункта (приусадебный земельный участок), гражданам, имеющим трех и более детей.</w:t>
      </w:r>
    </w:p>
    <w:p w14:paraId="34295173" w14:textId="77777777" w:rsidR="007C0903" w:rsidRDefault="007C0903" w:rsidP="007C0903">
      <w:pPr>
        <w:pStyle w:val="a6"/>
        <w:ind w:firstLine="709"/>
        <w:jc w:val="both"/>
        <w:rPr>
          <w:rFonts w:ascii="Times New Roman" w:hAnsi="Times New Roman"/>
          <w:color w:val="000000"/>
          <w:sz w:val="28"/>
          <w:szCs w:val="28"/>
        </w:rPr>
      </w:pPr>
      <w:r>
        <w:rPr>
          <w:rFonts w:ascii="Times New Roman" w:hAnsi="Times New Roman"/>
          <w:color w:val="000000"/>
          <w:sz w:val="28"/>
          <w:szCs w:val="28"/>
        </w:rPr>
        <w:t xml:space="preserve">С 2011 года по 1 января 2020 года в сельских поселениях Абинского района предоставлено в аренду гражданам, имеющим трех и более детей, 74  земельных участков, из них в 2019 году – </w:t>
      </w:r>
      <w:r w:rsidR="002B7C32">
        <w:rPr>
          <w:rFonts w:ascii="Times New Roman" w:hAnsi="Times New Roman"/>
          <w:color w:val="000000"/>
          <w:sz w:val="28"/>
          <w:szCs w:val="28"/>
        </w:rPr>
        <w:t>10</w:t>
      </w:r>
      <w:r>
        <w:rPr>
          <w:rFonts w:ascii="Times New Roman" w:hAnsi="Times New Roman"/>
          <w:color w:val="000000"/>
          <w:sz w:val="28"/>
          <w:szCs w:val="28"/>
        </w:rPr>
        <w:t xml:space="preserve"> земельных участков.</w:t>
      </w:r>
    </w:p>
    <w:p w14:paraId="30267295" w14:textId="77777777" w:rsidR="007C0903" w:rsidRDefault="007C0903" w:rsidP="007C0903">
      <w:pPr>
        <w:pStyle w:val="a6"/>
        <w:ind w:firstLine="709"/>
        <w:jc w:val="both"/>
        <w:rPr>
          <w:rFonts w:ascii="Times New Roman" w:hAnsi="Times New Roman"/>
          <w:color w:val="000000"/>
          <w:sz w:val="28"/>
          <w:szCs w:val="28"/>
        </w:rPr>
      </w:pPr>
      <w:r>
        <w:rPr>
          <w:rFonts w:ascii="Times New Roman" w:hAnsi="Times New Roman"/>
          <w:color w:val="000000"/>
          <w:sz w:val="28"/>
          <w:szCs w:val="28"/>
        </w:rPr>
        <w:t xml:space="preserve">В </w:t>
      </w:r>
      <w:r>
        <w:rPr>
          <w:rFonts w:ascii="Times New Roman" w:hAnsi="Times New Roman"/>
          <w:color w:val="000000"/>
          <w:sz w:val="28"/>
          <w:szCs w:val="28"/>
          <w:lang w:val="en-US"/>
        </w:rPr>
        <w:t>I</w:t>
      </w:r>
      <w:r>
        <w:rPr>
          <w:rFonts w:ascii="Times New Roman" w:hAnsi="Times New Roman"/>
          <w:color w:val="000000"/>
          <w:sz w:val="28"/>
          <w:szCs w:val="28"/>
        </w:rPr>
        <w:t xml:space="preserve"> квартале 2020 года планируется включение в Перечень 7 свободных земельных участка, из них:</w:t>
      </w:r>
    </w:p>
    <w:p w14:paraId="4E0694BF" w14:textId="77777777" w:rsidR="007C0903" w:rsidRDefault="007C0903" w:rsidP="007C0903">
      <w:pPr>
        <w:pStyle w:val="a6"/>
        <w:ind w:firstLine="709"/>
        <w:jc w:val="both"/>
        <w:rPr>
          <w:rFonts w:ascii="Times New Roman" w:hAnsi="Times New Roman"/>
          <w:color w:val="000000"/>
          <w:sz w:val="28"/>
          <w:szCs w:val="28"/>
        </w:rPr>
      </w:pPr>
      <w:r>
        <w:rPr>
          <w:rFonts w:ascii="Times New Roman" w:hAnsi="Times New Roman"/>
          <w:color w:val="000000"/>
          <w:sz w:val="28"/>
          <w:szCs w:val="28"/>
        </w:rPr>
        <w:t>- 1 земельный участок в Ольгинском сельском поселении;</w:t>
      </w:r>
    </w:p>
    <w:p w14:paraId="6D853C53" w14:textId="77777777" w:rsidR="007C0903" w:rsidRDefault="007C0903" w:rsidP="007C0903">
      <w:pPr>
        <w:pStyle w:val="a6"/>
        <w:ind w:firstLine="709"/>
        <w:jc w:val="both"/>
        <w:rPr>
          <w:rFonts w:ascii="Times New Roman" w:hAnsi="Times New Roman"/>
          <w:color w:val="000000"/>
          <w:sz w:val="28"/>
          <w:szCs w:val="28"/>
        </w:rPr>
      </w:pPr>
      <w:r>
        <w:rPr>
          <w:rFonts w:ascii="Times New Roman" w:hAnsi="Times New Roman"/>
          <w:color w:val="000000"/>
          <w:sz w:val="28"/>
          <w:szCs w:val="28"/>
        </w:rPr>
        <w:t>- 3 земельных участка в Федоровском сельском поселении;</w:t>
      </w:r>
    </w:p>
    <w:p w14:paraId="2B682D4C" w14:textId="77777777" w:rsidR="007C0903" w:rsidRDefault="007C0903" w:rsidP="007C0903">
      <w:pPr>
        <w:pStyle w:val="a6"/>
        <w:ind w:firstLine="709"/>
        <w:jc w:val="both"/>
        <w:rPr>
          <w:rFonts w:ascii="Times New Roman" w:hAnsi="Times New Roman"/>
          <w:color w:val="000000"/>
          <w:sz w:val="28"/>
          <w:szCs w:val="28"/>
        </w:rPr>
      </w:pPr>
      <w:r>
        <w:rPr>
          <w:rFonts w:ascii="Times New Roman" w:hAnsi="Times New Roman"/>
          <w:color w:val="000000"/>
          <w:sz w:val="28"/>
          <w:szCs w:val="28"/>
        </w:rPr>
        <w:t>- 2 земельных участка в Светлогорском сельском поселении;</w:t>
      </w:r>
    </w:p>
    <w:p w14:paraId="569E7AE0" w14:textId="77777777" w:rsidR="007C0903" w:rsidRDefault="007C0903" w:rsidP="007C0903">
      <w:pPr>
        <w:pStyle w:val="a6"/>
        <w:ind w:firstLine="709"/>
        <w:jc w:val="both"/>
        <w:rPr>
          <w:rFonts w:ascii="Times New Roman" w:hAnsi="Times New Roman"/>
          <w:color w:val="000000"/>
          <w:sz w:val="28"/>
          <w:szCs w:val="28"/>
        </w:rPr>
      </w:pPr>
      <w:r>
        <w:rPr>
          <w:rFonts w:ascii="Times New Roman" w:hAnsi="Times New Roman"/>
          <w:color w:val="000000"/>
          <w:sz w:val="28"/>
          <w:szCs w:val="28"/>
        </w:rPr>
        <w:t>-1 земельный участок в Мингрельском сельским поселениям.</w:t>
      </w:r>
    </w:p>
    <w:p w14:paraId="18DCBB0B" w14:textId="77777777" w:rsidR="0052347A" w:rsidRPr="00870A9F" w:rsidRDefault="0052347A" w:rsidP="00870A9F">
      <w:pPr>
        <w:pStyle w:val="a6"/>
        <w:ind w:firstLine="708"/>
        <w:jc w:val="both"/>
        <w:rPr>
          <w:rFonts w:ascii="Times New Roman" w:hAnsi="Times New Roman" w:cs="Times New Roman"/>
          <w:sz w:val="28"/>
          <w:szCs w:val="28"/>
          <w:lang w:eastAsia="ru-RU"/>
        </w:rPr>
      </w:pPr>
      <w:r w:rsidRPr="00870A9F">
        <w:rPr>
          <w:rFonts w:ascii="Times New Roman" w:hAnsi="Times New Roman" w:cs="Times New Roman"/>
          <w:sz w:val="28"/>
          <w:szCs w:val="28"/>
          <w:lang w:eastAsia="ru-RU"/>
        </w:rPr>
        <w:t>В период с 1 января 2019 года по настоящее время в Перечень включено             18 земельных участков, расположенных в границах Холмского сельского поселения.</w:t>
      </w:r>
    </w:p>
    <w:p w14:paraId="67005C67" w14:textId="77777777" w:rsidR="004D6EFD" w:rsidRPr="00870A9F" w:rsidRDefault="004D6EFD" w:rsidP="00870A9F">
      <w:pPr>
        <w:pStyle w:val="a6"/>
        <w:ind w:firstLine="708"/>
        <w:jc w:val="both"/>
        <w:rPr>
          <w:rFonts w:ascii="Times New Roman" w:hAnsi="Times New Roman" w:cs="Times New Roman"/>
          <w:sz w:val="28"/>
          <w:szCs w:val="28"/>
        </w:rPr>
      </w:pPr>
      <w:r w:rsidRPr="00870A9F">
        <w:rPr>
          <w:rFonts w:ascii="Times New Roman" w:hAnsi="Times New Roman" w:cs="Times New Roman"/>
          <w:sz w:val="28"/>
          <w:szCs w:val="28"/>
        </w:rPr>
        <w:t>За отчетный период администрацией Абинского городского поселения заключен 141договор аренды земельных участков. Поставлено на учет граждан, имеющих трех и более детей в качестве лиц, имеющих право на предоставление в аренду земельных участков 41 человек, 29 граждан уже получили земельные участки. Гражданам, работающим в сфере здравоохранения и образования, для индивидуального жилищного строительства в бессрочное пользование предоставлено 3 земельных участка, 3 земельных участка предоставлены инвалидам, признанным нуждающимися в улучшении жилищных условий.</w:t>
      </w:r>
    </w:p>
    <w:p w14:paraId="13E5B93B" w14:textId="77777777" w:rsidR="004D6EFD" w:rsidRPr="00870A9F" w:rsidRDefault="00870A9F" w:rsidP="00870A9F">
      <w:pPr>
        <w:pStyle w:val="a6"/>
        <w:jc w:val="both"/>
        <w:rPr>
          <w:rFonts w:ascii="Times New Roman" w:hAnsi="Times New Roman" w:cs="Times New Roman"/>
          <w:sz w:val="28"/>
          <w:szCs w:val="28"/>
        </w:rPr>
      </w:pPr>
      <w:r>
        <w:rPr>
          <w:rFonts w:ascii="Times New Roman" w:hAnsi="Times New Roman" w:cs="Times New Roman"/>
          <w:sz w:val="28"/>
          <w:szCs w:val="28"/>
        </w:rPr>
        <w:tab/>
      </w:r>
      <w:r w:rsidR="004D6EFD" w:rsidRPr="00870A9F">
        <w:rPr>
          <w:rFonts w:ascii="Times New Roman" w:hAnsi="Times New Roman" w:cs="Times New Roman"/>
          <w:sz w:val="28"/>
          <w:szCs w:val="28"/>
        </w:rPr>
        <w:t>Проведено 2 аукциона на право заключения договоров аренды земельных участков из земель, государственная собственность на которые не разграничена, расположенных на территории Абинского городского поселения, 23 участка предоставлено в аренду на общую сумму годовой арендной платы 9204,92 тысяч рублей.</w:t>
      </w:r>
    </w:p>
    <w:p w14:paraId="6EFFCFCB" w14:textId="77777777" w:rsidR="002B7C32" w:rsidRPr="00870A9F" w:rsidRDefault="002B7C32" w:rsidP="00870A9F">
      <w:pPr>
        <w:pStyle w:val="a6"/>
        <w:ind w:firstLine="708"/>
        <w:jc w:val="both"/>
        <w:rPr>
          <w:rFonts w:ascii="Times New Roman" w:hAnsi="Times New Roman" w:cs="Times New Roman"/>
          <w:sz w:val="28"/>
          <w:szCs w:val="28"/>
          <w:lang w:eastAsia="ru-RU"/>
        </w:rPr>
      </w:pPr>
      <w:r w:rsidRPr="00870A9F">
        <w:rPr>
          <w:rFonts w:ascii="Times New Roman" w:hAnsi="Times New Roman" w:cs="Times New Roman"/>
          <w:sz w:val="28"/>
          <w:szCs w:val="28"/>
        </w:rPr>
        <w:t>В 2019 году, по вопросам предоставления земельных участков, в администрацию Ахтырского городского поселения обратилось 14 многодетных семей. Всего по состоянию на отчетную дату 70 многодетных семей состоит на учете, относящихся к категории многодетные семьи, имеющих право на предоставление в аренду земельных участков. Предоставлено</w:t>
      </w:r>
      <w:r w:rsidR="00B27985" w:rsidRPr="00870A9F">
        <w:rPr>
          <w:rFonts w:ascii="Times New Roman" w:hAnsi="Times New Roman" w:cs="Times New Roman"/>
          <w:sz w:val="28"/>
          <w:szCs w:val="28"/>
        </w:rPr>
        <w:t xml:space="preserve"> в аренду 6 земельных участков.</w:t>
      </w:r>
    </w:p>
    <w:p w14:paraId="66D383E6" w14:textId="77777777" w:rsidR="0052347A" w:rsidRPr="0052347A" w:rsidRDefault="0052347A" w:rsidP="0052347A">
      <w:pPr>
        <w:spacing w:after="0" w:line="240" w:lineRule="auto"/>
        <w:ind w:firstLine="708"/>
        <w:jc w:val="both"/>
        <w:rPr>
          <w:rFonts w:ascii="Times New Roman" w:eastAsiaTheme="minorEastAsia" w:hAnsi="Times New Roman" w:cs="Times New Roman"/>
          <w:b/>
          <w:sz w:val="28"/>
          <w:szCs w:val="28"/>
          <w:lang w:eastAsia="ru-RU"/>
        </w:rPr>
      </w:pPr>
      <w:r w:rsidRPr="0052347A">
        <w:rPr>
          <w:rFonts w:ascii="Times New Roman" w:eastAsiaTheme="minorEastAsia" w:hAnsi="Times New Roman" w:cs="Times New Roman"/>
          <w:b/>
          <w:sz w:val="28"/>
          <w:szCs w:val="28"/>
          <w:lang w:eastAsia="ru-RU"/>
        </w:rPr>
        <w:t>Социальные вопросы, вопросы образования и культур</w:t>
      </w:r>
      <w:r w:rsidR="0038766E">
        <w:rPr>
          <w:rFonts w:ascii="Times New Roman" w:eastAsiaTheme="minorEastAsia" w:hAnsi="Times New Roman" w:cs="Times New Roman"/>
          <w:b/>
          <w:sz w:val="28"/>
          <w:szCs w:val="28"/>
          <w:lang w:eastAsia="ru-RU"/>
        </w:rPr>
        <w:t>ы                            (45</w:t>
      </w:r>
      <w:r w:rsidRPr="0052347A">
        <w:rPr>
          <w:rFonts w:ascii="Times New Roman" w:eastAsiaTheme="minorEastAsia" w:hAnsi="Times New Roman" w:cs="Times New Roman"/>
          <w:b/>
          <w:sz w:val="28"/>
          <w:szCs w:val="28"/>
          <w:lang w:eastAsia="ru-RU"/>
        </w:rPr>
        <w:t xml:space="preserve"> вопросов)</w:t>
      </w:r>
    </w:p>
    <w:p w14:paraId="5B77F0C9" w14:textId="77777777" w:rsidR="0052347A" w:rsidRPr="0052347A" w:rsidRDefault="0052347A" w:rsidP="0052347A">
      <w:pPr>
        <w:spacing w:after="0" w:line="240" w:lineRule="auto"/>
        <w:ind w:firstLine="708"/>
        <w:jc w:val="both"/>
        <w:rPr>
          <w:rFonts w:ascii="Times New Roman" w:eastAsiaTheme="minorEastAsia" w:hAnsi="Times New Roman" w:cs="Times New Roman"/>
          <w:color w:val="000000"/>
          <w:sz w:val="28"/>
          <w:szCs w:val="28"/>
          <w:shd w:val="clear" w:color="auto" w:fill="FFFFFF"/>
          <w:lang w:eastAsia="ru-RU"/>
        </w:rPr>
      </w:pPr>
      <w:r w:rsidRPr="0052347A">
        <w:rPr>
          <w:rFonts w:ascii="Times New Roman" w:eastAsiaTheme="minorEastAsia" w:hAnsi="Times New Roman" w:cs="Times New Roman"/>
          <w:color w:val="000000"/>
          <w:sz w:val="28"/>
          <w:szCs w:val="28"/>
          <w:shd w:val="clear" w:color="auto" w:fill="FFFFFF"/>
          <w:lang w:eastAsia="ru-RU"/>
        </w:rPr>
        <w:t>На территории Федоровского сельского поселения реализовываются следующие муниципальные программы:</w:t>
      </w:r>
      <w:r w:rsidR="00B7234D">
        <w:rPr>
          <w:rFonts w:ascii="Times New Roman" w:eastAsiaTheme="minorEastAsia" w:hAnsi="Times New Roman" w:cs="Times New Roman"/>
          <w:color w:val="000000"/>
          <w:sz w:val="28"/>
          <w:szCs w:val="28"/>
          <w:shd w:val="clear" w:color="auto" w:fill="FFFFFF"/>
          <w:lang w:eastAsia="ru-RU"/>
        </w:rPr>
        <w:t xml:space="preserve"> </w:t>
      </w:r>
    </w:p>
    <w:p w14:paraId="235D2DE1" w14:textId="77777777" w:rsidR="0052347A" w:rsidRPr="007F6620" w:rsidRDefault="0052347A" w:rsidP="0052347A">
      <w:pPr>
        <w:spacing w:after="0" w:line="240" w:lineRule="auto"/>
        <w:ind w:firstLine="708"/>
        <w:jc w:val="both"/>
        <w:rPr>
          <w:rStyle w:val="a7"/>
          <w:rFonts w:ascii="Times New Roman" w:hAnsi="Times New Roman" w:cs="Times New Roman"/>
          <w:sz w:val="28"/>
          <w:szCs w:val="28"/>
        </w:rPr>
      </w:pPr>
      <w:r w:rsidRPr="0052347A">
        <w:rPr>
          <w:rFonts w:ascii="Times New Roman" w:eastAsiaTheme="minorEastAsia" w:hAnsi="Times New Roman" w:cs="Times New Roman"/>
          <w:sz w:val="28"/>
          <w:szCs w:val="28"/>
          <w:lang w:eastAsia="ru-RU"/>
        </w:rPr>
        <w:t>- «Развитие культуры» на   2018 - 2020 годы,  на мероприятия котор</w:t>
      </w:r>
      <w:r w:rsidR="007F6620">
        <w:rPr>
          <w:rFonts w:ascii="Times New Roman" w:eastAsiaTheme="minorEastAsia" w:hAnsi="Times New Roman" w:cs="Times New Roman"/>
          <w:sz w:val="28"/>
          <w:szCs w:val="28"/>
          <w:lang w:eastAsia="ru-RU"/>
        </w:rPr>
        <w:t>ой в 2019 году израсходовано 1,4</w:t>
      </w:r>
      <w:r w:rsidRPr="0052347A">
        <w:rPr>
          <w:rFonts w:ascii="Times New Roman" w:eastAsiaTheme="minorEastAsia" w:hAnsi="Times New Roman" w:cs="Times New Roman"/>
          <w:sz w:val="28"/>
          <w:szCs w:val="28"/>
          <w:lang w:eastAsia="ru-RU"/>
        </w:rPr>
        <w:t xml:space="preserve"> млн. рублей</w:t>
      </w:r>
      <w:r w:rsidR="007F6620" w:rsidRPr="007F6620">
        <w:rPr>
          <w:rStyle w:val="a7"/>
          <w:rFonts w:ascii="Times New Roman" w:hAnsi="Times New Roman" w:cs="Times New Roman"/>
          <w:sz w:val="28"/>
          <w:szCs w:val="28"/>
        </w:rPr>
        <w:t>(средства израсходованы на ремонт фасада  и крыши здания СДК х. Екатериновского, приобретение стульев и теннисных столов)</w:t>
      </w:r>
      <w:r w:rsidR="007F6620">
        <w:rPr>
          <w:rStyle w:val="a7"/>
          <w:rFonts w:ascii="Times New Roman" w:hAnsi="Times New Roman" w:cs="Times New Roman"/>
          <w:sz w:val="28"/>
          <w:szCs w:val="28"/>
        </w:rPr>
        <w:t>;</w:t>
      </w:r>
    </w:p>
    <w:p w14:paraId="48B5E8EE"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lastRenderedPageBreak/>
        <w:t xml:space="preserve">- «Организация досуга населения Федоровского сельского поселения Абинского района» на 2018-2020 годы, на </w:t>
      </w:r>
      <w:r w:rsidR="001230B2">
        <w:rPr>
          <w:rFonts w:ascii="Times New Roman" w:eastAsiaTheme="minorEastAsia" w:hAnsi="Times New Roman" w:cs="Times New Roman"/>
          <w:sz w:val="28"/>
          <w:szCs w:val="28"/>
          <w:lang w:eastAsia="ru-RU"/>
        </w:rPr>
        <w:t>организацию и проведение культурно-массовых мероприятий в 2019 году израсходовано 566,7</w:t>
      </w:r>
      <w:r w:rsidRPr="0052347A">
        <w:rPr>
          <w:rFonts w:ascii="Times New Roman" w:eastAsiaTheme="minorEastAsia" w:hAnsi="Times New Roman" w:cs="Times New Roman"/>
          <w:sz w:val="28"/>
          <w:szCs w:val="28"/>
          <w:lang w:eastAsia="ru-RU"/>
        </w:rPr>
        <w:t xml:space="preserve"> тыс. рублей;</w:t>
      </w:r>
    </w:p>
    <w:p w14:paraId="05B5C449" w14:textId="77777777" w:rsidR="0052347A" w:rsidRPr="0052347A" w:rsidRDefault="0052347A" w:rsidP="0052347A">
      <w:pPr>
        <w:spacing w:after="0" w:line="240" w:lineRule="auto"/>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ab/>
        <w:t>- «Развитие массового спорта в Федоровском сельском поселении Абинского района» на 2018-2020 годы направлено 61,2 тыс. рублей на ремонт спортивного зала в здании МКУК «Федоровский КДЦ».</w:t>
      </w:r>
    </w:p>
    <w:p w14:paraId="2937E57C"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В рамках реализации государственной программы Краснодарского кра</w:t>
      </w:r>
      <w:r w:rsidR="00162B3D">
        <w:rPr>
          <w:rFonts w:ascii="Times New Roman" w:eastAsiaTheme="minorEastAsia" w:hAnsi="Times New Roman" w:cs="Times New Roman"/>
          <w:sz w:val="28"/>
          <w:szCs w:val="28"/>
          <w:lang w:eastAsia="ru-RU"/>
        </w:rPr>
        <w:t>я «Доступная среда» в 2019 году</w:t>
      </w:r>
      <w:r w:rsidRPr="0052347A">
        <w:rPr>
          <w:rFonts w:ascii="Times New Roman" w:eastAsiaTheme="minorEastAsia" w:hAnsi="Times New Roman" w:cs="Times New Roman"/>
          <w:sz w:val="28"/>
          <w:szCs w:val="28"/>
          <w:lang w:eastAsia="ru-RU"/>
        </w:rPr>
        <w:t xml:space="preserve"> администрация Холмского сельского поселения Абинско</w:t>
      </w:r>
      <w:r w:rsidR="00162B3D">
        <w:rPr>
          <w:rFonts w:ascii="Times New Roman" w:eastAsiaTheme="minorEastAsia" w:hAnsi="Times New Roman" w:cs="Times New Roman"/>
          <w:sz w:val="28"/>
          <w:szCs w:val="28"/>
          <w:lang w:eastAsia="ru-RU"/>
        </w:rPr>
        <w:t>го района осуществлено</w:t>
      </w:r>
      <w:r w:rsidRPr="0052347A">
        <w:rPr>
          <w:rFonts w:ascii="Times New Roman" w:eastAsiaTheme="minorEastAsia" w:hAnsi="Times New Roman" w:cs="Times New Roman"/>
          <w:sz w:val="28"/>
          <w:szCs w:val="28"/>
          <w:lang w:eastAsia="ru-RU"/>
        </w:rPr>
        <w:t>:</w:t>
      </w:r>
    </w:p>
    <w:p w14:paraId="606B8C07" w14:textId="77777777" w:rsidR="0052347A" w:rsidRPr="0052347A" w:rsidRDefault="0052347A" w:rsidP="0052347A">
      <w:pPr>
        <w:suppressAutoHyphens/>
        <w:spacing w:after="0" w:line="240" w:lineRule="auto"/>
        <w:ind w:firstLine="720"/>
        <w:jc w:val="both"/>
        <w:rPr>
          <w:rFonts w:ascii="Times New Roman" w:eastAsia="SimSun" w:hAnsi="Times New Roman" w:cs="Times New Roman"/>
          <w:color w:val="00000A"/>
          <w:sz w:val="28"/>
          <w:szCs w:val="28"/>
        </w:rPr>
      </w:pPr>
      <w:r w:rsidRPr="0052347A">
        <w:rPr>
          <w:rFonts w:ascii="Times New Roman" w:eastAsia="SimSun" w:hAnsi="Times New Roman" w:cs="Times New Roman"/>
          <w:color w:val="00000A"/>
          <w:sz w:val="28"/>
          <w:szCs w:val="28"/>
        </w:rPr>
        <w:t xml:space="preserve"> - обеспечение доступности для инвалидов и других маломобильных групп населения наземных пешеходных переходов (обозначение дорожными знаками и разметкой инженерных сооружений и участков проезжей части для движения пешеходов через дорогу:</w:t>
      </w:r>
    </w:p>
    <w:p w14:paraId="18E7DB69" w14:textId="77777777" w:rsidR="0052347A" w:rsidRPr="0052347A" w:rsidRDefault="0052347A" w:rsidP="0052347A">
      <w:pPr>
        <w:suppressAutoHyphens/>
        <w:spacing w:after="0" w:line="240" w:lineRule="auto"/>
        <w:ind w:firstLine="720"/>
        <w:jc w:val="both"/>
        <w:rPr>
          <w:rFonts w:ascii="Times New Roman" w:eastAsia="SimSun" w:hAnsi="Times New Roman" w:cs="Times New Roman"/>
          <w:color w:val="00000A"/>
          <w:sz w:val="28"/>
          <w:szCs w:val="28"/>
        </w:rPr>
      </w:pPr>
      <w:r w:rsidRPr="0052347A">
        <w:rPr>
          <w:rFonts w:ascii="Times New Roman" w:eastAsia="SimSun" w:hAnsi="Times New Roman" w:cs="Times New Roman"/>
          <w:color w:val="00000A"/>
          <w:sz w:val="28"/>
          <w:szCs w:val="28"/>
        </w:rPr>
        <w:t>-  ул. Красная в ст. Холмской (нап</w:t>
      </w:r>
      <w:r w:rsidR="00162B3D">
        <w:rPr>
          <w:rFonts w:ascii="Times New Roman" w:eastAsia="SimSun" w:hAnsi="Times New Roman" w:cs="Times New Roman"/>
          <w:color w:val="00000A"/>
          <w:sz w:val="28"/>
          <w:szCs w:val="28"/>
        </w:rPr>
        <w:t>ротив МБОУ СОШ № 43)</w:t>
      </w:r>
      <w:r w:rsidRPr="0052347A">
        <w:rPr>
          <w:rFonts w:ascii="Times New Roman" w:eastAsia="SimSun" w:hAnsi="Times New Roman" w:cs="Times New Roman"/>
          <w:color w:val="00000A"/>
          <w:sz w:val="28"/>
          <w:szCs w:val="28"/>
        </w:rPr>
        <w:t>;</w:t>
      </w:r>
    </w:p>
    <w:p w14:paraId="11D91015" w14:textId="77777777" w:rsidR="0052347A" w:rsidRPr="0052347A" w:rsidRDefault="0052347A" w:rsidP="0052347A">
      <w:pPr>
        <w:suppressAutoHyphens/>
        <w:spacing w:after="0" w:line="240" w:lineRule="auto"/>
        <w:ind w:firstLine="720"/>
        <w:jc w:val="both"/>
        <w:rPr>
          <w:rFonts w:ascii="Times New Roman" w:eastAsia="SimSun" w:hAnsi="Times New Roman" w:cs="Times New Roman"/>
          <w:color w:val="00000A"/>
          <w:sz w:val="28"/>
          <w:szCs w:val="28"/>
        </w:rPr>
      </w:pPr>
      <w:r w:rsidRPr="0052347A">
        <w:rPr>
          <w:rFonts w:ascii="Times New Roman" w:eastAsia="SimSun" w:hAnsi="Times New Roman" w:cs="Times New Roman"/>
          <w:color w:val="00000A"/>
          <w:sz w:val="28"/>
          <w:szCs w:val="28"/>
        </w:rPr>
        <w:t>-  ул. Лысова пересечение с ул. Кольцевой в ст. Холмской;</w:t>
      </w:r>
    </w:p>
    <w:p w14:paraId="4F4AAD4D" w14:textId="77777777" w:rsidR="0052347A" w:rsidRPr="0052347A" w:rsidRDefault="0052347A" w:rsidP="0052347A">
      <w:pPr>
        <w:suppressAutoHyphens/>
        <w:spacing w:after="0" w:line="240" w:lineRule="auto"/>
        <w:ind w:firstLine="720"/>
        <w:jc w:val="both"/>
        <w:rPr>
          <w:rFonts w:ascii="Times New Roman" w:eastAsia="SimSun" w:hAnsi="Times New Roman" w:cs="Times New Roman"/>
          <w:color w:val="00000A"/>
          <w:sz w:val="28"/>
          <w:szCs w:val="28"/>
        </w:rPr>
      </w:pPr>
      <w:r w:rsidRPr="0052347A">
        <w:rPr>
          <w:rFonts w:ascii="Times New Roman" w:eastAsia="SimSun" w:hAnsi="Times New Roman" w:cs="Times New Roman"/>
          <w:color w:val="00000A"/>
          <w:sz w:val="28"/>
          <w:szCs w:val="28"/>
        </w:rPr>
        <w:t>-  ул. Кольцевая пересечение с ул. Лысова в ст. Холмской.</w:t>
      </w:r>
    </w:p>
    <w:p w14:paraId="7EE73B3C" w14:textId="77777777" w:rsidR="0052347A" w:rsidRPr="0052347A" w:rsidRDefault="0052347A" w:rsidP="0052347A">
      <w:pPr>
        <w:spacing w:after="0" w:line="240" w:lineRule="auto"/>
        <w:ind w:firstLine="708"/>
        <w:jc w:val="both"/>
        <w:rPr>
          <w:rFonts w:ascii="Times New Roman" w:eastAsiaTheme="minorEastAsia" w:hAnsi="Times New Roman" w:cs="Times New Roman"/>
          <w:sz w:val="28"/>
          <w:szCs w:val="28"/>
          <w:lang w:eastAsia="ru-RU"/>
        </w:rPr>
      </w:pPr>
      <w:r w:rsidRPr="0052347A">
        <w:rPr>
          <w:rFonts w:ascii="Times New Roman" w:eastAsiaTheme="minorEastAsia" w:hAnsi="Times New Roman" w:cs="Times New Roman"/>
          <w:sz w:val="28"/>
          <w:szCs w:val="28"/>
          <w:lang w:eastAsia="ru-RU"/>
        </w:rPr>
        <w:t>Выделено финансирование 741,9 тыс.рублей из средств краевого бюджета и 55,84 тыс.рублей из бюджета Холмского сельского поселения.</w:t>
      </w:r>
    </w:p>
    <w:p w14:paraId="07D86BF4" w14:textId="77777777" w:rsidR="0052347A" w:rsidRDefault="004D6EFD" w:rsidP="0052347A">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2019 году</w:t>
      </w:r>
      <w:r w:rsidR="0052347A" w:rsidRPr="0052347A">
        <w:rPr>
          <w:rFonts w:ascii="Times New Roman" w:eastAsiaTheme="minorEastAsia" w:hAnsi="Times New Roman" w:cs="Times New Roman"/>
          <w:sz w:val="28"/>
          <w:szCs w:val="28"/>
          <w:lang w:eastAsia="ru-RU"/>
        </w:rPr>
        <w:t xml:space="preserve"> администрацией Холмского</w:t>
      </w:r>
      <w:r>
        <w:rPr>
          <w:rFonts w:ascii="Times New Roman" w:eastAsiaTheme="minorEastAsia" w:hAnsi="Times New Roman" w:cs="Times New Roman"/>
          <w:sz w:val="28"/>
          <w:szCs w:val="28"/>
          <w:lang w:eastAsia="ru-RU"/>
        </w:rPr>
        <w:t xml:space="preserve"> сельского поселения выполнен</w:t>
      </w:r>
      <w:r w:rsidR="0052347A" w:rsidRPr="0052347A">
        <w:rPr>
          <w:rFonts w:ascii="Times New Roman" w:eastAsiaTheme="minorEastAsia" w:hAnsi="Times New Roman" w:cs="Times New Roman"/>
          <w:sz w:val="28"/>
          <w:szCs w:val="28"/>
          <w:lang w:eastAsia="ru-RU"/>
        </w:rPr>
        <w:t xml:space="preserve"> капитальный ремонт сельско</w:t>
      </w:r>
      <w:r>
        <w:rPr>
          <w:rFonts w:ascii="Times New Roman" w:eastAsiaTheme="minorEastAsia" w:hAnsi="Times New Roman" w:cs="Times New Roman"/>
          <w:sz w:val="28"/>
          <w:szCs w:val="28"/>
          <w:lang w:eastAsia="ru-RU"/>
        </w:rPr>
        <w:t>го клуба пос. Синегорска: заменена кровля</w:t>
      </w:r>
      <w:r w:rsidR="0052347A" w:rsidRPr="0052347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произведен </w:t>
      </w:r>
      <w:r w:rsidR="0052347A" w:rsidRPr="0052347A">
        <w:rPr>
          <w:rFonts w:ascii="Times New Roman" w:eastAsiaTheme="minorEastAsia" w:hAnsi="Times New Roman" w:cs="Times New Roman"/>
          <w:sz w:val="28"/>
          <w:szCs w:val="28"/>
          <w:lang w:eastAsia="ru-RU"/>
        </w:rPr>
        <w:t>ремонт и замена систем отопления, вентиляции, водоснабжения,канализации</w:t>
      </w:r>
      <w:r>
        <w:rPr>
          <w:rFonts w:ascii="Times New Roman" w:eastAsiaTheme="minorEastAsia" w:hAnsi="Times New Roman" w:cs="Times New Roman"/>
          <w:sz w:val="28"/>
          <w:szCs w:val="28"/>
          <w:lang w:eastAsia="ru-RU"/>
        </w:rPr>
        <w:t xml:space="preserve"> и энергообеспечения</w:t>
      </w:r>
      <w:r w:rsidR="0052347A" w:rsidRPr="0052347A">
        <w:rPr>
          <w:rFonts w:ascii="Times New Roman" w:eastAsiaTheme="minorEastAsia" w:hAnsi="Times New Roman" w:cs="Times New Roman"/>
          <w:sz w:val="28"/>
          <w:szCs w:val="28"/>
          <w:lang w:eastAsia="ru-RU"/>
        </w:rPr>
        <w:t>. Общая величина затра</w:t>
      </w:r>
      <w:r w:rsidR="00162B3D">
        <w:rPr>
          <w:rFonts w:ascii="Times New Roman" w:eastAsiaTheme="minorEastAsia" w:hAnsi="Times New Roman" w:cs="Times New Roman"/>
          <w:sz w:val="28"/>
          <w:szCs w:val="28"/>
          <w:lang w:eastAsia="ru-RU"/>
        </w:rPr>
        <w:t>т на ремонтные работы составила</w:t>
      </w:r>
      <w:r w:rsidR="0052347A" w:rsidRPr="0052347A">
        <w:rPr>
          <w:rFonts w:ascii="Times New Roman" w:eastAsiaTheme="minorEastAsia" w:hAnsi="Times New Roman" w:cs="Times New Roman"/>
          <w:sz w:val="28"/>
          <w:szCs w:val="28"/>
          <w:lang w:eastAsia="ru-RU"/>
        </w:rPr>
        <w:t xml:space="preserve"> 3,8 млн. рублей.</w:t>
      </w:r>
    </w:p>
    <w:p w14:paraId="14B22C8F" w14:textId="77777777" w:rsidR="00C75D80" w:rsidRPr="00C75D80" w:rsidRDefault="00C75D80" w:rsidP="00C75D80">
      <w:pPr>
        <w:pStyle w:val="a8"/>
        <w:tabs>
          <w:tab w:val="left" w:pos="851"/>
        </w:tabs>
        <w:ind w:right="-1" w:firstLine="851"/>
        <w:rPr>
          <w:szCs w:val="28"/>
        </w:rPr>
      </w:pPr>
      <w:r>
        <w:rPr>
          <w:szCs w:val="28"/>
        </w:rPr>
        <w:t>П</w:t>
      </w:r>
      <w:r w:rsidRPr="00E970B7">
        <w:rPr>
          <w:szCs w:val="28"/>
        </w:rPr>
        <w:t>о инициативе молодых людей, занимающихся экстремальными видами спорта</w:t>
      </w:r>
      <w:r>
        <w:rPr>
          <w:szCs w:val="28"/>
        </w:rPr>
        <w:t xml:space="preserve"> и б</w:t>
      </w:r>
      <w:r w:rsidRPr="00E970B7">
        <w:rPr>
          <w:szCs w:val="28"/>
        </w:rPr>
        <w:t>лагодаря спонсорской помощи ООО «Южные земли» закуплено оборудование для скейтбординга на сумму более 600 тыс</w:t>
      </w:r>
      <w:r w:rsidR="00162B3D">
        <w:rPr>
          <w:szCs w:val="28"/>
        </w:rPr>
        <w:t>.</w:t>
      </w:r>
      <w:r w:rsidRPr="00E970B7">
        <w:rPr>
          <w:szCs w:val="28"/>
        </w:rPr>
        <w:t xml:space="preserve"> рублей, за счет средств бюджета Абинского городского поселения приобретено оборудование для в</w:t>
      </w:r>
      <w:r w:rsidR="000B0BB8">
        <w:rPr>
          <w:szCs w:val="28"/>
        </w:rPr>
        <w:t>оркаута и обустроена территория около  МБОУ СОШ № 38.</w:t>
      </w:r>
    </w:p>
    <w:p w14:paraId="12643747" w14:textId="77777777" w:rsidR="0052347A" w:rsidRDefault="00C75D80" w:rsidP="00B7234D">
      <w:pPr>
        <w:spacing w:after="0" w:line="240" w:lineRule="auto"/>
        <w:ind w:firstLine="851"/>
        <w:jc w:val="both"/>
        <w:rPr>
          <w:rFonts w:ascii="Times New Roman" w:hAnsi="Times New Roman" w:cs="Times New Roman"/>
          <w:sz w:val="28"/>
          <w:szCs w:val="28"/>
        </w:rPr>
      </w:pPr>
      <w:r w:rsidRPr="002525E9">
        <w:rPr>
          <w:rFonts w:ascii="Times New Roman" w:hAnsi="Times New Roman" w:cs="Times New Roman"/>
          <w:sz w:val="28"/>
          <w:szCs w:val="28"/>
        </w:rPr>
        <w:t>В рамках реализации мероприятий государственной программы Краснодарского края «Развитие образования» в 2019 году выполнен капитальный ремонт здания литер «г»  МБОУ СОШ  № 17 и введено 75 дополнительных мест. Проведены следующие виды работ: ремонт стропильной системы кровли, утепление перекрытий, устройство кровли из металлочерепицы, разборка покрытий полов, устройство покрытий из керамогранитных плит, установка дверных блоков, устройство подвесных потолков, штукатурка и окраска поверхностей стен внутри здания, устройство наружной теплоизоляции, ремонт систем отопления, водоснабжения и канализации, замена осветительных приборов, наружная облицовка стен.</w:t>
      </w:r>
      <w:r w:rsidRPr="002525E9">
        <w:rPr>
          <w:rFonts w:ascii="Times New Roman" w:hAnsi="Times New Roman" w:cs="Times New Roman"/>
          <w:sz w:val="28"/>
        </w:rPr>
        <w:t>На эти цели на условиях софин</w:t>
      </w:r>
      <w:r>
        <w:rPr>
          <w:rFonts w:ascii="Times New Roman" w:hAnsi="Times New Roman" w:cs="Times New Roman"/>
          <w:sz w:val="28"/>
        </w:rPr>
        <w:t>ансирования направлено 6,4 млн.</w:t>
      </w:r>
      <w:r w:rsidRPr="002525E9">
        <w:rPr>
          <w:rFonts w:ascii="Times New Roman" w:hAnsi="Times New Roman" w:cs="Times New Roman"/>
          <w:sz w:val="28"/>
        </w:rPr>
        <w:t xml:space="preserve"> рублей, в том чис</w:t>
      </w:r>
      <w:r>
        <w:rPr>
          <w:rFonts w:ascii="Times New Roman" w:hAnsi="Times New Roman" w:cs="Times New Roman"/>
          <w:sz w:val="28"/>
        </w:rPr>
        <w:t>ле из краевого бюджета 6,0 млн.</w:t>
      </w:r>
      <w:r w:rsidRPr="002525E9">
        <w:rPr>
          <w:rFonts w:ascii="Times New Roman" w:hAnsi="Times New Roman" w:cs="Times New Roman"/>
          <w:sz w:val="28"/>
        </w:rPr>
        <w:t xml:space="preserve"> рублей, из бюджета муниципального образования Абинский район 383</w:t>
      </w:r>
      <w:r>
        <w:rPr>
          <w:rFonts w:ascii="Times New Roman" w:hAnsi="Times New Roman" w:cs="Times New Roman"/>
          <w:sz w:val="28"/>
        </w:rPr>
        <w:t>,9 тыс.</w:t>
      </w:r>
      <w:r w:rsidRPr="002525E9">
        <w:rPr>
          <w:rFonts w:ascii="Times New Roman" w:hAnsi="Times New Roman" w:cs="Times New Roman"/>
          <w:sz w:val="28"/>
        </w:rPr>
        <w:t xml:space="preserve"> рублей. А также на приобретение оборудования на условиях софинансирования  направлено</w:t>
      </w:r>
      <w:r>
        <w:rPr>
          <w:rFonts w:ascii="Times New Roman" w:hAnsi="Times New Roman" w:cs="Times New Roman"/>
          <w:sz w:val="28"/>
        </w:rPr>
        <w:t xml:space="preserve"> 5,5 млн.</w:t>
      </w:r>
      <w:r w:rsidRPr="002525E9">
        <w:rPr>
          <w:rFonts w:ascii="Times New Roman" w:hAnsi="Times New Roman" w:cs="Times New Roman"/>
          <w:sz w:val="28"/>
        </w:rPr>
        <w:t xml:space="preserve"> рублей, в том чис</w:t>
      </w:r>
      <w:r>
        <w:rPr>
          <w:rFonts w:ascii="Times New Roman" w:hAnsi="Times New Roman" w:cs="Times New Roman"/>
          <w:sz w:val="28"/>
        </w:rPr>
        <w:t>ле из краевого бюджета 5,3 млн.</w:t>
      </w:r>
      <w:r w:rsidRPr="002525E9">
        <w:rPr>
          <w:rFonts w:ascii="Times New Roman" w:hAnsi="Times New Roman" w:cs="Times New Roman"/>
          <w:sz w:val="28"/>
        </w:rPr>
        <w:t xml:space="preserve"> рублей, из бюджета муниципального образования Абинский район 163</w:t>
      </w:r>
      <w:r>
        <w:rPr>
          <w:rFonts w:ascii="Times New Roman" w:hAnsi="Times New Roman" w:cs="Times New Roman"/>
          <w:sz w:val="28"/>
        </w:rPr>
        <w:t>, 8 тыс.</w:t>
      </w:r>
      <w:r w:rsidRPr="002525E9">
        <w:rPr>
          <w:rFonts w:ascii="Times New Roman" w:hAnsi="Times New Roman" w:cs="Times New Roman"/>
          <w:sz w:val="28"/>
        </w:rPr>
        <w:t xml:space="preserve">рублей. </w:t>
      </w:r>
      <w:r w:rsidR="00B7234D">
        <w:rPr>
          <w:rFonts w:ascii="Times New Roman" w:hAnsi="Times New Roman" w:cs="Times New Roman"/>
          <w:sz w:val="28"/>
        </w:rPr>
        <w:t xml:space="preserve"> </w:t>
      </w:r>
      <w:r w:rsidRPr="002525E9">
        <w:rPr>
          <w:rFonts w:ascii="Times New Roman" w:hAnsi="Times New Roman" w:cs="Times New Roman"/>
          <w:sz w:val="28"/>
          <w:szCs w:val="28"/>
        </w:rPr>
        <w:t xml:space="preserve">Капитальный </w:t>
      </w:r>
      <w:r w:rsidR="00B7234D">
        <w:rPr>
          <w:rFonts w:ascii="Times New Roman" w:hAnsi="Times New Roman" w:cs="Times New Roman"/>
          <w:sz w:val="28"/>
          <w:szCs w:val="28"/>
        </w:rPr>
        <w:t xml:space="preserve">     </w:t>
      </w:r>
      <w:r w:rsidRPr="002525E9">
        <w:rPr>
          <w:rFonts w:ascii="Times New Roman" w:hAnsi="Times New Roman" w:cs="Times New Roman"/>
          <w:sz w:val="28"/>
          <w:szCs w:val="28"/>
        </w:rPr>
        <w:t xml:space="preserve">ремонт </w:t>
      </w:r>
      <w:r w:rsidR="00B7234D">
        <w:rPr>
          <w:rFonts w:ascii="Times New Roman" w:hAnsi="Times New Roman" w:cs="Times New Roman"/>
          <w:sz w:val="28"/>
          <w:szCs w:val="28"/>
        </w:rPr>
        <w:t xml:space="preserve">     </w:t>
      </w:r>
      <w:r w:rsidRPr="002525E9">
        <w:rPr>
          <w:rFonts w:ascii="Times New Roman" w:hAnsi="Times New Roman" w:cs="Times New Roman"/>
          <w:sz w:val="28"/>
          <w:szCs w:val="28"/>
        </w:rPr>
        <w:t xml:space="preserve">помещений </w:t>
      </w:r>
      <w:r w:rsidR="00B7234D">
        <w:rPr>
          <w:rFonts w:ascii="Times New Roman" w:hAnsi="Times New Roman" w:cs="Times New Roman"/>
          <w:sz w:val="28"/>
          <w:szCs w:val="28"/>
        </w:rPr>
        <w:t xml:space="preserve">   </w:t>
      </w:r>
      <w:r w:rsidRPr="002525E9">
        <w:rPr>
          <w:rFonts w:ascii="Times New Roman" w:hAnsi="Times New Roman" w:cs="Times New Roman"/>
          <w:sz w:val="28"/>
          <w:szCs w:val="28"/>
        </w:rPr>
        <w:t xml:space="preserve">и </w:t>
      </w:r>
      <w:r w:rsidR="00B7234D">
        <w:rPr>
          <w:rFonts w:ascii="Times New Roman" w:hAnsi="Times New Roman" w:cs="Times New Roman"/>
          <w:sz w:val="28"/>
          <w:szCs w:val="28"/>
        </w:rPr>
        <w:t xml:space="preserve">    </w:t>
      </w:r>
      <w:r w:rsidRPr="002525E9">
        <w:rPr>
          <w:rFonts w:ascii="Times New Roman" w:hAnsi="Times New Roman" w:cs="Times New Roman"/>
          <w:sz w:val="28"/>
          <w:szCs w:val="28"/>
        </w:rPr>
        <w:t xml:space="preserve">введение </w:t>
      </w:r>
    </w:p>
    <w:p w14:paraId="29A963A7" w14:textId="77777777" w:rsidR="00B7234D" w:rsidRPr="0052347A" w:rsidRDefault="00B7234D" w:rsidP="00B7234D">
      <w:pPr>
        <w:spacing w:after="0" w:line="240" w:lineRule="auto"/>
        <w:ind w:left="-1418"/>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22C1CF8E" wp14:editId="004440F3">
            <wp:extent cx="7534275" cy="10359629"/>
            <wp:effectExtent l="19050" t="0" r="9525" b="0"/>
            <wp:docPr id="4" name="Рисунок 1" descr="C:\Documents and Settings\Администратор\Рабочий стол\лист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листик.jpg"/>
                    <pic:cNvPicPr>
                      <a:picLocks noChangeAspect="1" noChangeArrowheads="1"/>
                    </pic:cNvPicPr>
                  </pic:nvPicPr>
                  <pic:blipFill>
                    <a:blip r:embed="rId11" cstate="print"/>
                    <a:srcRect/>
                    <a:stretch>
                      <a:fillRect/>
                    </a:stretch>
                  </pic:blipFill>
                  <pic:spPr bwMode="auto">
                    <a:xfrm>
                      <a:off x="0" y="0"/>
                      <a:ext cx="7532415" cy="10357072"/>
                    </a:xfrm>
                    <a:prstGeom prst="rect">
                      <a:avLst/>
                    </a:prstGeom>
                    <a:noFill/>
                    <a:ln w="9525">
                      <a:noFill/>
                      <a:miter lim="800000"/>
                      <a:headEnd/>
                      <a:tailEnd/>
                    </a:ln>
                  </pic:spPr>
                </pic:pic>
              </a:graphicData>
            </a:graphic>
          </wp:inline>
        </w:drawing>
      </w:r>
    </w:p>
    <w:p w14:paraId="12CF50CA" w14:textId="77777777" w:rsidR="001D7D48" w:rsidRPr="001C77DC" w:rsidRDefault="001D7D48" w:rsidP="001D7D48">
      <w:pPr>
        <w:spacing w:after="0" w:line="240" w:lineRule="auto"/>
      </w:pPr>
    </w:p>
    <w:p w14:paraId="365B0F01" w14:textId="77777777" w:rsidR="00D673D2" w:rsidRDefault="00D673D2"/>
    <w:sectPr w:rsidR="00D673D2" w:rsidSect="00B7234D">
      <w:headerReference w:type="default" r:id="rId12"/>
      <w:pgSz w:w="11906" w:h="16838"/>
      <w:pgMar w:top="1134" w:right="566"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F9D2" w14:textId="77777777" w:rsidR="00597796" w:rsidRDefault="00597796">
      <w:pPr>
        <w:spacing w:after="0" w:line="240" w:lineRule="auto"/>
      </w:pPr>
      <w:r>
        <w:separator/>
      </w:r>
    </w:p>
  </w:endnote>
  <w:endnote w:type="continuationSeparator" w:id="0">
    <w:p w14:paraId="585541A8" w14:textId="77777777" w:rsidR="00597796" w:rsidRDefault="0059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Segoe UI">
    <w:panose1 w:val="020B0502040204020203"/>
    <w:charset w:val="CC"/>
    <w:family w:val="swiss"/>
    <w:pitch w:val="variable"/>
    <w:sig w:usb0="E00022FF" w:usb1="C000205B" w:usb2="0000000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1BF8" w14:textId="77777777" w:rsidR="00597796" w:rsidRDefault="00597796">
      <w:pPr>
        <w:spacing w:after="0" w:line="240" w:lineRule="auto"/>
      </w:pPr>
      <w:r>
        <w:separator/>
      </w:r>
    </w:p>
  </w:footnote>
  <w:footnote w:type="continuationSeparator" w:id="0">
    <w:p w14:paraId="56BB7951" w14:textId="77777777" w:rsidR="00597796" w:rsidRDefault="00597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79"/>
      <w:docPartObj>
        <w:docPartGallery w:val="Page Numbers (Top of Page)"/>
        <w:docPartUnique/>
      </w:docPartObj>
    </w:sdtPr>
    <w:sdtEndPr/>
    <w:sdtContent>
      <w:p w14:paraId="7D5FB7F2" w14:textId="77777777" w:rsidR="00385610" w:rsidRDefault="00597796">
        <w:pPr>
          <w:pStyle w:val="a3"/>
          <w:jc w:val="center"/>
        </w:pPr>
        <w:r>
          <w:fldChar w:fldCharType="begin"/>
        </w:r>
        <w:r>
          <w:instrText>PAGE   \* MERGEFORMAT</w:instrText>
        </w:r>
        <w:r>
          <w:fldChar w:fldCharType="separate"/>
        </w:r>
        <w:r w:rsidR="004D39D0">
          <w:rPr>
            <w:noProof/>
          </w:rPr>
          <w:t>3</w:t>
        </w:r>
        <w:r>
          <w:rPr>
            <w:noProof/>
          </w:rPr>
          <w:fldChar w:fldCharType="end"/>
        </w:r>
      </w:p>
    </w:sdtContent>
  </w:sdt>
  <w:p w14:paraId="5C20AE2E" w14:textId="77777777" w:rsidR="00385610" w:rsidRDefault="003856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254C1"/>
    <w:multiLevelType w:val="hybridMultilevel"/>
    <w:tmpl w:val="35F8C79A"/>
    <w:lvl w:ilvl="0" w:tplc="CB6C89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2B40"/>
    <w:rsid w:val="00021FC7"/>
    <w:rsid w:val="00045907"/>
    <w:rsid w:val="00052573"/>
    <w:rsid w:val="000530DE"/>
    <w:rsid w:val="000B0BB8"/>
    <w:rsid w:val="000D7E8D"/>
    <w:rsid w:val="001230B2"/>
    <w:rsid w:val="001600B0"/>
    <w:rsid w:val="00162B3D"/>
    <w:rsid w:val="00191551"/>
    <w:rsid w:val="001A6270"/>
    <w:rsid w:val="001B4419"/>
    <w:rsid w:val="001C42FC"/>
    <w:rsid w:val="001D7D48"/>
    <w:rsid w:val="00225539"/>
    <w:rsid w:val="00244513"/>
    <w:rsid w:val="002751FC"/>
    <w:rsid w:val="002B261D"/>
    <w:rsid w:val="002B7C32"/>
    <w:rsid w:val="002D08E1"/>
    <w:rsid w:val="002F397C"/>
    <w:rsid w:val="002F3BA7"/>
    <w:rsid w:val="00340983"/>
    <w:rsid w:val="003459DB"/>
    <w:rsid w:val="00385610"/>
    <w:rsid w:val="0038766E"/>
    <w:rsid w:val="00445BF2"/>
    <w:rsid w:val="004D1629"/>
    <w:rsid w:val="004D39D0"/>
    <w:rsid w:val="004D6EFD"/>
    <w:rsid w:val="0052347A"/>
    <w:rsid w:val="00544A1A"/>
    <w:rsid w:val="00581599"/>
    <w:rsid w:val="00591044"/>
    <w:rsid w:val="00597796"/>
    <w:rsid w:val="005D5A9D"/>
    <w:rsid w:val="005F1568"/>
    <w:rsid w:val="00624EF6"/>
    <w:rsid w:val="006604A4"/>
    <w:rsid w:val="006879AB"/>
    <w:rsid w:val="006C3EED"/>
    <w:rsid w:val="006C63AB"/>
    <w:rsid w:val="00722BB0"/>
    <w:rsid w:val="00763D87"/>
    <w:rsid w:val="007B2125"/>
    <w:rsid w:val="007B6932"/>
    <w:rsid w:val="007C0903"/>
    <w:rsid w:val="007F64E2"/>
    <w:rsid w:val="007F6620"/>
    <w:rsid w:val="008456D4"/>
    <w:rsid w:val="00850724"/>
    <w:rsid w:val="00855D6A"/>
    <w:rsid w:val="00861928"/>
    <w:rsid w:val="00870A9F"/>
    <w:rsid w:val="008A4C8F"/>
    <w:rsid w:val="009873C8"/>
    <w:rsid w:val="009B16B1"/>
    <w:rsid w:val="00A9483B"/>
    <w:rsid w:val="00AE7BA1"/>
    <w:rsid w:val="00B039F3"/>
    <w:rsid w:val="00B11599"/>
    <w:rsid w:val="00B27985"/>
    <w:rsid w:val="00B443E3"/>
    <w:rsid w:val="00B600F7"/>
    <w:rsid w:val="00B7234D"/>
    <w:rsid w:val="00B76D40"/>
    <w:rsid w:val="00B82D0A"/>
    <w:rsid w:val="00BC2BFC"/>
    <w:rsid w:val="00BE12C1"/>
    <w:rsid w:val="00C12B40"/>
    <w:rsid w:val="00C75D80"/>
    <w:rsid w:val="00CC5E05"/>
    <w:rsid w:val="00D02801"/>
    <w:rsid w:val="00D27FFD"/>
    <w:rsid w:val="00D57380"/>
    <w:rsid w:val="00D673D2"/>
    <w:rsid w:val="00D75644"/>
    <w:rsid w:val="00D769DD"/>
    <w:rsid w:val="00DA36F8"/>
    <w:rsid w:val="00DE0D3D"/>
    <w:rsid w:val="00E126EA"/>
    <w:rsid w:val="00E6614E"/>
    <w:rsid w:val="00E81D33"/>
    <w:rsid w:val="00F20653"/>
    <w:rsid w:val="00F75C86"/>
    <w:rsid w:val="00FC6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CD99"/>
  <w15:docId w15:val="{81CE9B5D-2221-4F7D-AB01-71CCF100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5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47A"/>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52347A"/>
    <w:rPr>
      <w:rFonts w:ascii="Calibri" w:eastAsia="Times New Roman" w:hAnsi="Calibri" w:cs="Times New Roman"/>
      <w:lang w:eastAsia="ru-RU"/>
    </w:rPr>
  </w:style>
  <w:style w:type="table" w:styleId="a5">
    <w:name w:val="Table Grid"/>
    <w:basedOn w:val="a1"/>
    <w:uiPriority w:val="59"/>
    <w:rsid w:val="00523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B039F3"/>
    <w:pPr>
      <w:spacing w:after="0" w:line="240" w:lineRule="auto"/>
    </w:pPr>
  </w:style>
  <w:style w:type="character" w:customStyle="1" w:styleId="a7">
    <w:name w:val="Без интервала Знак"/>
    <w:link w:val="a6"/>
    <w:uiPriority w:val="1"/>
    <w:locked/>
    <w:rsid w:val="00E6614E"/>
  </w:style>
  <w:style w:type="paragraph" w:styleId="a8">
    <w:name w:val="Body Text"/>
    <w:basedOn w:val="a"/>
    <w:link w:val="a9"/>
    <w:rsid w:val="00E81D33"/>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E81D33"/>
    <w:rPr>
      <w:rFonts w:ascii="Times New Roman" w:eastAsia="Times New Roman" w:hAnsi="Times New Roman" w:cs="Times New Roman"/>
      <w:sz w:val="28"/>
      <w:szCs w:val="20"/>
    </w:rPr>
  </w:style>
  <w:style w:type="paragraph" w:customStyle="1" w:styleId="aa">
    <w:name w:val="Базовый"/>
    <w:rsid w:val="00763D87"/>
    <w:pPr>
      <w:suppressAutoHyphens/>
      <w:spacing w:after="200" w:line="276" w:lineRule="auto"/>
      <w:jc w:val="both"/>
    </w:pPr>
    <w:rPr>
      <w:rFonts w:ascii="Calibri" w:eastAsia="SimSun" w:hAnsi="Calibri" w:cs="Calibri"/>
      <w:color w:val="00000A"/>
    </w:rPr>
  </w:style>
  <w:style w:type="paragraph" w:styleId="ab">
    <w:name w:val="List Paragraph"/>
    <w:basedOn w:val="a"/>
    <w:uiPriority w:val="34"/>
    <w:qFormat/>
    <w:rsid w:val="00A9483B"/>
    <w:pPr>
      <w:spacing w:after="200" w:line="276" w:lineRule="auto"/>
      <w:ind w:left="720"/>
      <w:contextualSpacing/>
    </w:pPr>
    <w:rPr>
      <w:rFonts w:eastAsiaTheme="minorEastAsia"/>
      <w:lang w:eastAsia="ru-RU"/>
    </w:rPr>
  </w:style>
  <w:style w:type="paragraph" w:customStyle="1" w:styleId="Standard">
    <w:name w:val="Standard"/>
    <w:rsid w:val="0038766E"/>
    <w:pPr>
      <w:suppressAutoHyphens/>
      <w:autoSpaceDN w:val="0"/>
      <w:spacing w:line="251" w:lineRule="auto"/>
      <w:textAlignment w:val="baseline"/>
    </w:pPr>
    <w:rPr>
      <w:rFonts w:ascii="Calibri" w:eastAsia="SimSun" w:hAnsi="Calibri" w:cs="F"/>
      <w:kern w:val="3"/>
    </w:rPr>
  </w:style>
  <w:style w:type="paragraph" w:styleId="ac">
    <w:name w:val="Balloon Text"/>
    <w:basedOn w:val="a"/>
    <w:link w:val="ad"/>
    <w:uiPriority w:val="99"/>
    <w:semiHidden/>
    <w:unhideWhenUsed/>
    <w:rsid w:val="0005257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52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9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b="1">
                <a:latin typeface="Times New Roman" panose="02020603050405020304" pitchFamily="18" charset="0"/>
                <a:cs typeface="Times New Roman" panose="02020603050405020304" pitchFamily="18" charset="0"/>
              </a:rPr>
              <a:t>Анализ </a:t>
            </a:r>
          </a:p>
          <a:p>
            <a:pPr>
              <a:defRPr sz="1400" b="0" i="0" u="none" strike="noStrike" kern="1200" spc="0" baseline="0">
                <a:solidFill>
                  <a:schemeClr val="tx1">
                    <a:lumMod val="65000"/>
                    <a:lumOff val="35000"/>
                  </a:schemeClr>
                </a:solidFill>
                <a:latin typeface="+mn-lt"/>
                <a:ea typeface="+mn-ea"/>
                <a:cs typeface="+mn-cs"/>
              </a:defRPr>
            </a:pPr>
            <a:r>
              <a:rPr lang="ru-RU" sz="1600" b="1">
                <a:latin typeface="Times New Roman" panose="02020603050405020304" pitchFamily="18" charset="0"/>
                <a:cs typeface="Times New Roman" panose="02020603050405020304" pitchFamily="18" charset="0"/>
              </a:rPr>
              <a:t>поступивших обращений в разрезе тематик вопросов за 2019</a:t>
            </a:r>
            <a:r>
              <a:rPr lang="ru-RU" sz="1600" b="1" baseline="0">
                <a:latin typeface="Times New Roman" panose="02020603050405020304" pitchFamily="18" charset="0"/>
                <a:cs typeface="Times New Roman" panose="02020603050405020304" pitchFamily="18" charset="0"/>
              </a:rPr>
              <a:t> год </a:t>
            </a:r>
            <a:endParaRPr lang="ru-RU" sz="1600" b="1">
              <a:latin typeface="Times New Roman" panose="02020603050405020304" pitchFamily="18" charset="0"/>
              <a:cs typeface="Times New Roman" panose="02020603050405020304" pitchFamily="18" charset="0"/>
            </a:endParaRPr>
          </a:p>
        </c:rich>
      </c:tx>
      <c:layout>
        <c:manualLayout>
          <c:xMode val="edge"/>
          <c:yMode val="edge"/>
          <c:x val="0.10652769365367792"/>
          <c:y val="1.6460905349794271E-2"/>
        </c:manualLayout>
      </c:layout>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0-7D2A-4E31-A57C-BE6D99D670D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7D2A-4E31-A57C-BE6D99D670D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7D2A-4E31-A57C-BE6D99D670D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7D2A-4E31-A57C-BE6D99D670D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4-7D2A-4E31-A57C-BE6D99D670D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5-7D2A-4E31-A57C-BE6D99D670D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6-7D2A-4E31-A57C-BE6D99D670D5}"/>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2A-4E31-A57C-BE6D99D670D5}"/>
                </c:ext>
              </c:extLst>
            </c:dLbl>
            <c:dLbl>
              <c:idx val="1"/>
              <c:layout>
                <c:manualLayout>
                  <c:x val="-3.4188034188034191E-2"/>
                  <c:y val="-0.11205383924672735"/>
                </c:manualLayout>
              </c:layout>
              <c:numFmt formatCode="@"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9829059829059832E-2"/>
                      <c:h val="8.9682409083429324E-2"/>
                    </c:manualLayout>
                  </c15:layout>
                </c:ext>
                <c:ext xmlns:c16="http://schemas.microsoft.com/office/drawing/2014/chart" uri="{C3380CC4-5D6E-409C-BE32-E72D297353CC}">
                  <c16:uniqueId val="{00000001-7D2A-4E31-A57C-BE6D99D670D5}"/>
                </c:ext>
              </c:extLst>
            </c:dLbl>
            <c:dLbl>
              <c:idx val="2"/>
              <c:layout>
                <c:manualLayout>
                  <c:x val="6.6011171680462888E-2"/>
                  <c:y val="-0.14325888628739614"/>
                </c:manualLayout>
              </c:layout>
              <c:numFmt formatCode="@"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0283555701370661"/>
                      <c:h val="0.11501999750031246"/>
                    </c:manualLayout>
                  </c15:layout>
                </c:ext>
                <c:ext xmlns:c16="http://schemas.microsoft.com/office/drawing/2014/chart" uri="{C3380CC4-5D6E-409C-BE32-E72D297353CC}">
                  <c16:uniqueId val="{00000002-7D2A-4E31-A57C-BE6D99D670D5}"/>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2A-4E31-A57C-BE6D99D670D5}"/>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2A-4E31-A57C-BE6D99D670D5}"/>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2A-4E31-A57C-BE6D99D670D5}"/>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2A-4E31-A57C-BE6D99D670D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Лист1!$A$2:$A$8</c:f>
              <c:strCache>
                <c:ptCount val="7"/>
                <c:pt idx="0">
                  <c:v>Коммунальное хозяйство</c:v>
                </c:pt>
                <c:pt idx="1">
                  <c:v>Транспорт и дорожное хозяйство</c:v>
                </c:pt>
                <c:pt idx="2">
                  <c:v>Жилищное хозяйство</c:v>
                </c:pt>
                <c:pt idx="3">
                  <c:v>Образование и культура</c:v>
                </c:pt>
                <c:pt idx="4">
                  <c:v>Земельные отношения</c:v>
                </c:pt>
                <c:pt idx="5">
                  <c:v>Строительство и архитектура</c:v>
                </c:pt>
                <c:pt idx="6">
                  <c:v>Социальное обеспечение</c:v>
                </c:pt>
              </c:strCache>
            </c:strRef>
          </c:cat>
          <c:val>
            <c:numRef>
              <c:f>Лист1!$B$2:$B$8</c:f>
              <c:numCache>
                <c:formatCode>General</c:formatCode>
                <c:ptCount val="7"/>
                <c:pt idx="0">
                  <c:v>187</c:v>
                </c:pt>
                <c:pt idx="1">
                  <c:v>81</c:v>
                </c:pt>
                <c:pt idx="2">
                  <c:v>67</c:v>
                </c:pt>
                <c:pt idx="3">
                  <c:v>62</c:v>
                </c:pt>
                <c:pt idx="4">
                  <c:v>59</c:v>
                </c:pt>
                <c:pt idx="5">
                  <c:v>55</c:v>
                </c:pt>
                <c:pt idx="6">
                  <c:v>45</c:v>
                </c:pt>
              </c:numCache>
            </c:numRef>
          </c:val>
          <c:extLst>
            <c:ext xmlns:c16="http://schemas.microsoft.com/office/drawing/2014/chart" uri="{C3380CC4-5D6E-409C-BE32-E72D297353CC}">
              <c16:uniqueId val="{00000007-7D2A-4E31-A57C-BE6D99D670D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Анализ</a:t>
            </a:r>
            <a:r>
              <a:rPr lang="ru-RU" baseline="0"/>
              <a:t> поступивших обращений в разрезе тематик за 2019 год в сравнении с 2018 годом</a:t>
            </a:r>
            <a:endParaRPr lang="ru-RU"/>
          </a:p>
        </c:rich>
      </c:tx>
      <c:overlay val="0"/>
      <c:spPr>
        <a:noFill/>
        <a:ln>
          <a:noFill/>
        </a:ln>
        <a:effectLst/>
      </c:spPr>
    </c:title>
    <c:autoTitleDeleted val="0"/>
    <c:plotArea>
      <c:layout/>
      <c:barChart>
        <c:barDir val="bar"/>
        <c:grouping val="clustered"/>
        <c:varyColors val="0"/>
        <c:ser>
          <c:idx val="1"/>
          <c:order val="0"/>
          <c:tx>
            <c:strRef>
              <c:f>Лист1!$C$1</c:f>
              <c:strCache>
                <c:ptCount val="1"/>
                <c:pt idx="0">
                  <c:v>2019</c:v>
                </c:pt>
              </c:strCache>
            </c:strRef>
          </c:tx>
          <c:spPr>
            <a:solidFill>
              <a:schemeClr val="accent2"/>
            </a:solidFill>
            <a:ln>
              <a:noFill/>
            </a:ln>
            <a:effectLst/>
          </c:spPr>
          <c:invertIfNegative val="0"/>
          <c:cat>
            <c:strRef>
              <c:f>Лист1!$A$2:$A$8</c:f>
              <c:strCache>
                <c:ptCount val="7"/>
                <c:pt idx="0">
                  <c:v>Коммунальное хозяйство</c:v>
                </c:pt>
                <c:pt idx="1">
                  <c:v>Транспорт и дорожное х-во</c:v>
                </c:pt>
                <c:pt idx="2">
                  <c:v>Жилищное х-во</c:v>
                </c:pt>
                <c:pt idx="3">
                  <c:v>Образование и культура</c:v>
                </c:pt>
                <c:pt idx="4">
                  <c:v>земельные отношения</c:v>
                </c:pt>
                <c:pt idx="5">
                  <c:v>Строительство и архитектуры</c:v>
                </c:pt>
                <c:pt idx="6">
                  <c:v>Социальное обеспечение</c:v>
                </c:pt>
              </c:strCache>
            </c:strRef>
          </c:cat>
          <c:val>
            <c:numRef>
              <c:f>Лист1!$C$2:$C$8</c:f>
              <c:numCache>
                <c:formatCode>General</c:formatCode>
                <c:ptCount val="7"/>
                <c:pt idx="0">
                  <c:v>187</c:v>
                </c:pt>
                <c:pt idx="1">
                  <c:v>81</c:v>
                </c:pt>
                <c:pt idx="2">
                  <c:v>67</c:v>
                </c:pt>
                <c:pt idx="3">
                  <c:v>62</c:v>
                </c:pt>
                <c:pt idx="4">
                  <c:v>59</c:v>
                </c:pt>
                <c:pt idx="5">
                  <c:v>55</c:v>
                </c:pt>
                <c:pt idx="6">
                  <c:v>45</c:v>
                </c:pt>
              </c:numCache>
            </c:numRef>
          </c:val>
          <c:extLst>
            <c:ext xmlns:c16="http://schemas.microsoft.com/office/drawing/2014/chart" uri="{C3380CC4-5D6E-409C-BE32-E72D297353CC}">
              <c16:uniqueId val="{00000000-9644-4C6C-BE02-0200E7B82A38}"/>
            </c:ext>
          </c:extLst>
        </c:ser>
        <c:ser>
          <c:idx val="2"/>
          <c:order val="1"/>
          <c:tx>
            <c:strRef>
              <c:f>Лист1!$D$1</c:f>
              <c:strCache>
                <c:ptCount val="1"/>
                <c:pt idx="0">
                  <c:v>2018</c:v>
                </c:pt>
              </c:strCache>
            </c:strRef>
          </c:tx>
          <c:spPr>
            <a:solidFill>
              <a:schemeClr val="accent3"/>
            </a:solidFill>
            <a:ln>
              <a:noFill/>
            </a:ln>
            <a:effectLst/>
          </c:spPr>
          <c:invertIfNegative val="0"/>
          <c:cat>
            <c:strRef>
              <c:f>Лист1!$A$2:$A$8</c:f>
              <c:strCache>
                <c:ptCount val="7"/>
                <c:pt idx="0">
                  <c:v>Коммунальное хозяйство</c:v>
                </c:pt>
                <c:pt idx="1">
                  <c:v>Транспорт и дорожное х-во</c:v>
                </c:pt>
                <c:pt idx="2">
                  <c:v>Жилищное х-во</c:v>
                </c:pt>
                <c:pt idx="3">
                  <c:v>Образование и культура</c:v>
                </c:pt>
                <c:pt idx="4">
                  <c:v>земельные отношения</c:v>
                </c:pt>
                <c:pt idx="5">
                  <c:v>Строительство и архитектуры</c:v>
                </c:pt>
                <c:pt idx="6">
                  <c:v>Социальное обеспечение</c:v>
                </c:pt>
              </c:strCache>
            </c:strRef>
          </c:cat>
          <c:val>
            <c:numRef>
              <c:f>Лист1!$D$2:$D$8</c:f>
              <c:numCache>
                <c:formatCode>General</c:formatCode>
                <c:ptCount val="7"/>
                <c:pt idx="0">
                  <c:v>182</c:v>
                </c:pt>
                <c:pt idx="1">
                  <c:v>97</c:v>
                </c:pt>
                <c:pt idx="2">
                  <c:v>76</c:v>
                </c:pt>
                <c:pt idx="3">
                  <c:v>42</c:v>
                </c:pt>
                <c:pt idx="4">
                  <c:v>51</c:v>
                </c:pt>
                <c:pt idx="5">
                  <c:v>30</c:v>
                </c:pt>
                <c:pt idx="6">
                  <c:v>57</c:v>
                </c:pt>
              </c:numCache>
            </c:numRef>
          </c:val>
          <c:extLst>
            <c:ext xmlns:c16="http://schemas.microsoft.com/office/drawing/2014/chart" uri="{C3380CC4-5D6E-409C-BE32-E72D297353CC}">
              <c16:uniqueId val="{00000001-9644-4C6C-BE02-0200E7B82A38}"/>
            </c:ext>
          </c:extLst>
        </c:ser>
        <c:dLbls>
          <c:showLegendKey val="0"/>
          <c:showVal val="0"/>
          <c:showCatName val="0"/>
          <c:showSerName val="0"/>
          <c:showPercent val="0"/>
          <c:showBubbleSize val="0"/>
        </c:dLbls>
        <c:gapWidth val="182"/>
        <c:axId val="110089344"/>
        <c:axId val="110090880"/>
      </c:barChart>
      <c:catAx>
        <c:axId val="110089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090880"/>
        <c:crosses val="autoZero"/>
        <c:auto val="1"/>
        <c:lblAlgn val="ctr"/>
        <c:lblOffset val="100"/>
        <c:noMultiLvlLbl val="0"/>
      </c:catAx>
      <c:valAx>
        <c:axId val="110090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08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Анализ</a:t>
            </a:r>
          </a:p>
          <a:p>
            <a:pPr algn="ct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 поступивших обращений на 1000 жителей в разрезе поселений за 1 полугодие 2019 года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Лист1!$A$2:$A$10</c:f>
              <c:strCache>
                <c:ptCount val="9"/>
                <c:pt idx="0">
                  <c:v>Район</c:v>
                </c:pt>
                <c:pt idx="1">
                  <c:v>Абинское г/п</c:v>
                </c:pt>
                <c:pt idx="2">
                  <c:v>Ахтырское г/п</c:v>
                </c:pt>
                <c:pt idx="3">
                  <c:v>Холмское с/п</c:v>
                </c:pt>
                <c:pt idx="4">
                  <c:v>Мингрельское с/п</c:v>
                </c:pt>
                <c:pt idx="5">
                  <c:v> Федоровское с/п</c:v>
                </c:pt>
                <c:pt idx="6">
                  <c:v>Светлогорское с/п</c:v>
                </c:pt>
                <c:pt idx="7">
                  <c:v>Варнавинское с/п</c:v>
                </c:pt>
                <c:pt idx="8">
                  <c:v>Ольгинское с/п</c:v>
                </c:pt>
              </c:strCache>
            </c:strRef>
          </c:cat>
          <c:val>
            <c:numRef>
              <c:f>Лист1!$B$2:$B$10</c:f>
              <c:numCache>
                <c:formatCode>General</c:formatCode>
                <c:ptCount val="9"/>
                <c:pt idx="0">
                  <c:v>6.2</c:v>
                </c:pt>
                <c:pt idx="1">
                  <c:v>6.2</c:v>
                </c:pt>
                <c:pt idx="2">
                  <c:v>6.2</c:v>
                </c:pt>
                <c:pt idx="3">
                  <c:v>6.2</c:v>
                </c:pt>
                <c:pt idx="4">
                  <c:v>6.2</c:v>
                </c:pt>
                <c:pt idx="5">
                  <c:v>6.2</c:v>
                </c:pt>
                <c:pt idx="6">
                  <c:v>6.2</c:v>
                </c:pt>
                <c:pt idx="7">
                  <c:v>6.2</c:v>
                </c:pt>
                <c:pt idx="8">
                  <c:v>6.2</c:v>
                </c:pt>
              </c:numCache>
            </c:numRef>
          </c:val>
          <c:extLst>
            <c:ext xmlns:c16="http://schemas.microsoft.com/office/drawing/2014/chart" uri="{C3380CC4-5D6E-409C-BE32-E72D297353CC}">
              <c16:uniqueId val="{00000000-6E63-4606-A733-55220CE3F41C}"/>
            </c:ext>
          </c:extLst>
        </c:ser>
        <c:ser>
          <c:idx val="1"/>
          <c:order val="1"/>
          <c:tx>
            <c:strRef>
              <c:f>Лист1!$C$1</c:f>
              <c:strCache>
                <c:ptCount val="1"/>
                <c:pt idx="0">
                  <c:v>ряд 2</c:v>
                </c:pt>
              </c:strCache>
            </c:strRef>
          </c:tx>
          <c:spPr>
            <a:solidFill>
              <a:schemeClr val="accent2"/>
            </a:solidFill>
            <a:ln>
              <a:noFill/>
            </a:ln>
            <a:effectLst/>
          </c:spPr>
          <c:invertIfNegative val="0"/>
          <c:cat>
            <c:strRef>
              <c:f>Лист1!$A$2:$A$10</c:f>
              <c:strCache>
                <c:ptCount val="9"/>
                <c:pt idx="0">
                  <c:v>Район</c:v>
                </c:pt>
                <c:pt idx="1">
                  <c:v>Абинское г/п</c:v>
                </c:pt>
                <c:pt idx="2">
                  <c:v>Ахтырское г/п</c:v>
                </c:pt>
                <c:pt idx="3">
                  <c:v>Холмское с/п</c:v>
                </c:pt>
                <c:pt idx="4">
                  <c:v>Мингрельское с/п</c:v>
                </c:pt>
                <c:pt idx="5">
                  <c:v> Федоровское с/п</c:v>
                </c:pt>
                <c:pt idx="6">
                  <c:v>Светлогорское с/п</c:v>
                </c:pt>
                <c:pt idx="7">
                  <c:v>Варнавинское с/п</c:v>
                </c:pt>
                <c:pt idx="8">
                  <c:v>Ольгинское с/п</c:v>
                </c:pt>
              </c:strCache>
            </c:strRef>
          </c:cat>
          <c:val>
            <c:numRef>
              <c:f>Лист1!$C$2:$C$10</c:f>
              <c:numCache>
                <c:formatCode>General</c:formatCode>
                <c:ptCount val="9"/>
                <c:pt idx="0">
                  <c:v>6.2</c:v>
                </c:pt>
                <c:pt idx="1">
                  <c:v>6.2</c:v>
                </c:pt>
                <c:pt idx="2">
                  <c:v>7.3</c:v>
                </c:pt>
                <c:pt idx="3">
                  <c:v>5.9</c:v>
                </c:pt>
                <c:pt idx="4">
                  <c:v>4</c:v>
                </c:pt>
                <c:pt idx="5">
                  <c:v>5.9</c:v>
                </c:pt>
                <c:pt idx="6">
                  <c:v>5.4</c:v>
                </c:pt>
                <c:pt idx="7">
                  <c:v>5</c:v>
                </c:pt>
                <c:pt idx="8">
                  <c:v>1.6</c:v>
                </c:pt>
              </c:numCache>
            </c:numRef>
          </c:val>
          <c:extLst>
            <c:ext xmlns:c16="http://schemas.microsoft.com/office/drawing/2014/chart" uri="{C3380CC4-5D6E-409C-BE32-E72D297353CC}">
              <c16:uniqueId val="{00000001-6E63-4606-A733-55220CE3F41C}"/>
            </c:ext>
          </c:extLst>
        </c:ser>
        <c:ser>
          <c:idx val="2"/>
          <c:order val="2"/>
          <c:tx>
            <c:strRef>
              <c:f>Лист1!$D$1</c:f>
              <c:strCache>
                <c:ptCount val="1"/>
                <c:pt idx="0">
                  <c:v>Ряд 3</c:v>
                </c:pt>
              </c:strCache>
            </c:strRef>
          </c:tx>
          <c:spPr>
            <a:solidFill>
              <a:schemeClr val="accent3"/>
            </a:solidFill>
            <a:ln>
              <a:noFill/>
            </a:ln>
            <a:effectLst/>
          </c:spPr>
          <c:invertIfNegative val="0"/>
          <c:cat>
            <c:strRef>
              <c:f>Лист1!$A$2:$A$10</c:f>
              <c:strCache>
                <c:ptCount val="9"/>
                <c:pt idx="0">
                  <c:v>Район</c:v>
                </c:pt>
                <c:pt idx="1">
                  <c:v>Абинское г/п</c:v>
                </c:pt>
                <c:pt idx="2">
                  <c:v>Ахтырское г/п</c:v>
                </c:pt>
                <c:pt idx="3">
                  <c:v>Холмское с/п</c:v>
                </c:pt>
                <c:pt idx="4">
                  <c:v>Мингрельское с/п</c:v>
                </c:pt>
                <c:pt idx="5">
                  <c:v> Федоровское с/п</c:v>
                </c:pt>
                <c:pt idx="6">
                  <c:v>Светлогорское с/п</c:v>
                </c:pt>
                <c:pt idx="7">
                  <c:v>Варнавинское с/п</c:v>
                </c:pt>
                <c:pt idx="8">
                  <c:v>Ольгинское с/п</c:v>
                </c:pt>
              </c:strCache>
            </c:strRef>
          </c:cat>
          <c:val>
            <c:numRef>
              <c:f>Лист1!$D$2:$D$10</c:f>
              <c:numCache>
                <c:formatCode>General</c:formatCode>
                <c:ptCount val="9"/>
              </c:numCache>
            </c:numRef>
          </c:val>
          <c:extLst>
            <c:ext xmlns:c16="http://schemas.microsoft.com/office/drawing/2014/chart" uri="{C3380CC4-5D6E-409C-BE32-E72D297353CC}">
              <c16:uniqueId val="{00000002-6E63-4606-A733-55220CE3F41C}"/>
            </c:ext>
          </c:extLst>
        </c:ser>
        <c:dLbls>
          <c:showLegendKey val="0"/>
          <c:showVal val="0"/>
          <c:showCatName val="0"/>
          <c:showSerName val="0"/>
          <c:showPercent val="0"/>
          <c:showBubbleSize val="0"/>
        </c:dLbls>
        <c:gapWidth val="219"/>
        <c:overlap val="-27"/>
        <c:axId val="91774976"/>
        <c:axId val="91776512"/>
      </c:barChart>
      <c:catAx>
        <c:axId val="9177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776512"/>
        <c:crosses val="autoZero"/>
        <c:auto val="1"/>
        <c:lblAlgn val="ctr"/>
        <c:lblOffset val="100"/>
        <c:noMultiLvlLbl val="0"/>
      </c:catAx>
      <c:valAx>
        <c:axId val="9177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774976"/>
        <c:crosses val="autoZero"/>
        <c:crossBetween val="between"/>
      </c:valAx>
      <c:spPr>
        <a:noFill/>
        <a:ln>
          <a:noFill/>
        </a:ln>
        <a:effectLst/>
      </c:spPr>
    </c:plotArea>
    <c:legend>
      <c:legendPos val="b"/>
      <c:legendEntry>
        <c:idx val="2"/>
        <c:delete val="1"/>
      </c:legendEntry>
      <c:layout>
        <c:manualLayout>
          <c:xMode val="edge"/>
          <c:yMode val="edge"/>
          <c:x val="0.37092865995917279"/>
          <c:y val="0.93303524559430073"/>
          <c:w val="0.1690086395450569"/>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3B6BD-BE91-4036-9FAA-359879AE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5771</Words>
  <Characters>32897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opabinsk@outlook.com</cp:lastModifiedBy>
  <cp:revision>31</cp:revision>
  <cp:lastPrinted>2020-01-15T12:11:00Z</cp:lastPrinted>
  <dcterms:created xsi:type="dcterms:W3CDTF">2020-01-13T12:05:00Z</dcterms:created>
  <dcterms:modified xsi:type="dcterms:W3CDTF">2022-03-29T12:11:00Z</dcterms:modified>
</cp:coreProperties>
</file>